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6CCEF" w14:textId="5324E736" w:rsidR="006009F4" w:rsidRDefault="009631F9" w:rsidP="00712701">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9259F5">
        <w:rPr>
          <w:b/>
          <w:noProof/>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712701" w:rsidRPr="009259F5">
        <w:rPr>
          <w:rFonts w:ascii="Arial" w:hAnsi="Arial" w:cs="Arial"/>
          <w:b/>
          <w:bCs/>
          <w:sz w:val="28"/>
        </w:rPr>
        <w:t>3</w:t>
      </w:r>
      <w:r w:rsidR="006009F4">
        <w:rPr>
          <w:rFonts w:ascii="Arial" w:hAnsi="Arial" w:cs="Arial"/>
          <w:b/>
          <w:bCs/>
          <w:sz w:val="28"/>
        </w:rPr>
        <w:t>GPP TSG RAN WG1 Meeting #96</w:t>
      </w:r>
      <w:r w:rsidR="00A9380A">
        <w:rPr>
          <w:rFonts w:ascii="Arial" w:hAnsi="Arial" w:cs="Arial"/>
          <w:b/>
          <w:bCs/>
          <w:sz w:val="28"/>
        </w:rPr>
        <w:t>bis</w:t>
      </w:r>
      <w:r w:rsidR="00712701" w:rsidRPr="009259F5">
        <w:rPr>
          <w:rFonts w:ascii="Arial" w:hAnsi="Arial" w:cs="Arial"/>
          <w:b/>
          <w:bCs/>
          <w:sz w:val="28"/>
        </w:rPr>
        <w:t xml:space="preserve">          </w:t>
      </w:r>
      <w:r w:rsidR="006009F4">
        <w:rPr>
          <w:rFonts w:ascii="Arial" w:hAnsi="Arial" w:cs="Arial"/>
          <w:b/>
          <w:bCs/>
          <w:sz w:val="28"/>
        </w:rPr>
        <w:t xml:space="preserve">             </w:t>
      </w:r>
      <w:r w:rsidR="00712701" w:rsidRPr="009259F5">
        <w:rPr>
          <w:rFonts w:ascii="Arial" w:hAnsi="Arial" w:cs="Arial"/>
          <w:b/>
          <w:bCs/>
          <w:sz w:val="28"/>
        </w:rPr>
        <w:tab/>
        <w:t xml:space="preserve">           </w:t>
      </w:r>
      <w:r w:rsidR="006009F4">
        <w:rPr>
          <w:rFonts w:ascii="Arial" w:hAnsi="Arial" w:cs="Arial"/>
          <w:b/>
          <w:bCs/>
          <w:sz w:val="28"/>
        </w:rPr>
        <w:t xml:space="preserve">   </w:t>
      </w:r>
      <w:r w:rsidR="00712701" w:rsidRPr="009259F5">
        <w:rPr>
          <w:rFonts w:ascii="Arial" w:hAnsi="Arial" w:cs="Arial"/>
          <w:b/>
          <w:bCs/>
          <w:sz w:val="28"/>
        </w:rPr>
        <w:t>R1-</w:t>
      </w:r>
      <w:r w:rsidR="006C25E5" w:rsidRPr="009259F5">
        <w:rPr>
          <w:rFonts w:ascii="Arial" w:hAnsi="Arial" w:cs="Arial"/>
          <w:b/>
          <w:bCs/>
          <w:sz w:val="28"/>
        </w:rPr>
        <w:t>1</w:t>
      </w:r>
      <w:r w:rsidR="006C25E5" w:rsidRPr="007208A8">
        <w:rPr>
          <w:rFonts w:ascii="Arial" w:hAnsi="Arial" w:cs="Arial"/>
          <w:b/>
          <w:bCs/>
          <w:sz w:val="28"/>
        </w:rPr>
        <w:t>90</w:t>
      </w:r>
      <w:r w:rsidR="00462939" w:rsidRPr="00462939">
        <w:rPr>
          <w:rFonts w:ascii="Arial" w:hAnsi="Arial" w:cs="Arial"/>
          <w:b/>
          <w:bCs/>
          <w:sz w:val="28"/>
        </w:rPr>
        <w:t>4799</w:t>
      </w:r>
    </w:p>
    <w:p w14:paraId="6AAC82D6" w14:textId="25807FE5" w:rsidR="00121B70" w:rsidRPr="00077BD6" w:rsidRDefault="00462939" w:rsidP="00712701">
      <w:pPr>
        <w:tabs>
          <w:tab w:val="center" w:pos="4536"/>
          <w:tab w:val="right" w:pos="8280"/>
          <w:tab w:val="right" w:pos="9639"/>
        </w:tabs>
        <w:ind w:right="2"/>
        <w:rPr>
          <w:rFonts w:ascii="Arial" w:hAnsi="Arial" w:cs="Arial"/>
          <w:b/>
          <w:bCs/>
          <w:sz w:val="28"/>
        </w:rPr>
      </w:pPr>
      <w:r w:rsidRPr="00FE47E5">
        <w:rPr>
          <w:rFonts w:ascii="Arial" w:hAnsi="Arial" w:cs="Arial"/>
          <w:b/>
          <w:bCs/>
          <w:sz w:val="28"/>
        </w:rPr>
        <w:t xml:space="preserve">Xi’an, China, </w:t>
      </w:r>
      <w:r w:rsidRPr="00FE47E5">
        <w:rPr>
          <w:rFonts w:ascii="Arial" w:eastAsia="MS Mincho" w:hAnsi="Arial" w:cs="Arial"/>
          <w:b/>
          <w:bCs/>
          <w:sz w:val="28"/>
          <w:lang w:eastAsia="ja-JP"/>
        </w:rPr>
        <w:t>8</w:t>
      </w:r>
      <w:r w:rsidRPr="00FE47E5">
        <w:rPr>
          <w:rFonts w:ascii="Arial" w:eastAsia="MS Mincho" w:hAnsi="Arial" w:cs="Arial"/>
          <w:b/>
          <w:bCs/>
          <w:sz w:val="28"/>
          <w:vertAlign w:val="superscript"/>
          <w:lang w:eastAsia="ja-JP"/>
        </w:rPr>
        <w:t>th</w:t>
      </w:r>
      <w:r w:rsidRPr="00FE47E5">
        <w:rPr>
          <w:rFonts w:ascii="Arial" w:eastAsia="MS Mincho" w:hAnsi="Arial" w:cs="Arial"/>
          <w:b/>
          <w:bCs/>
          <w:sz w:val="28"/>
          <w:lang w:eastAsia="ja-JP"/>
        </w:rPr>
        <w:t xml:space="preserve"> – 12</w:t>
      </w:r>
      <w:r w:rsidRPr="00FE47E5">
        <w:rPr>
          <w:rFonts w:ascii="Arial" w:eastAsia="MS Mincho" w:hAnsi="Arial" w:cs="Arial"/>
          <w:b/>
          <w:bCs/>
          <w:sz w:val="28"/>
          <w:vertAlign w:val="superscript"/>
          <w:lang w:eastAsia="ja-JP"/>
        </w:rPr>
        <w:t>th</w:t>
      </w:r>
      <w:r w:rsidRPr="00FE47E5">
        <w:rPr>
          <w:rFonts w:ascii="Arial" w:eastAsia="MS Mincho" w:hAnsi="Arial" w:cs="Arial"/>
          <w:b/>
          <w:bCs/>
          <w:sz w:val="28"/>
          <w:lang w:eastAsia="ja-JP"/>
        </w:rPr>
        <w:t xml:space="preserve"> April, 2019</w:t>
      </w:r>
    </w:p>
    <w:p w14:paraId="77244845" w14:textId="77777777" w:rsidR="00121B70" w:rsidRDefault="00121B70">
      <w:pPr>
        <w:pBdr>
          <w:top w:val="single" w:sz="4" w:space="0" w:color="auto"/>
        </w:pBdr>
        <w:spacing w:after="0"/>
        <w:jc w:val="left"/>
        <w:rPr>
          <w:b/>
          <w:bCs/>
          <w:sz w:val="16"/>
          <w:szCs w:val="16"/>
        </w:rPr>
      </w:pPr>
    </w:p>
    <w:p w14:paraId="45F57AEC" w14:textId="166027F7" w:rsidR="00121B70" w:rsidRDefault="009631F9">
      <w:pPr>
        <w:spacing w:after="60"/>
        <w:ind w:left="1555" w:hanging="1555"/>
        <w:jc w:val="left"/>
        <w:rPr>
          <w:rFonts w:eastAsia="MS PGothic"/>
          <w:b/>
          <w:lang w:eastAsia="zh-CN"/>
        </w:rPr>
      </w:pPr>
      <w:r>
        <w:rPr>
          <w:b/>
        </w:rPr>
        <w:t>Agenda Item:</w:t>
      </w:r>
      <w:r>
        <w:rPr>
          <w:b/>
        </w:rPr>
        <w:tab/>
      </w:r>
      <w:r w:rsidRPr="00462939">
        <w:rPr>
          <w:b/>
        </w:rPr>
        <w:t>7.2.</w:t>
      </w:r>
      <w:r w:rsidRPr="00462939">
        <w:rPr>
          <w:rFonts w:hint="eastAsia"/>
          <w:b/>
          <w:lang w:eastAsia="zh-CN"/>
        </w:rPr>
        <w:t>9</w:t>
      </w:r>
      <w:r w:rsidRPr="00462939">
        <w:rPr>
          <w:b/>
        </w:rPr>
        <w:t>.</w:t>
      </w:r>
      <w:r w:rsidR="00A9380A" w:rsidRPr="00462939">
        <w:rPr>
          <w:b/>
          <w:lang w:eastAsia="zh-CN"/>
        </w:rPr>
        <w:t>1</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00706E80" w:rsidR="00121B70" w:rsidRDefault="009631F9">
      <w:pPr>
        <w:spacing w:after="60"/>
        <w:ind w:left="1555" w:hanging="1555"/>
        <w:jc w:val="left"/>
        <w:rPr>
          <w:b/>
        </w:rPr>
      </w:pPr>
      <w:r>
        <w:rPr>
          <w:b/>
        </w:rPr>
        <w:t>Title:</w:t>
      </w:r>
      <w:r>
        <w:rPr>
          <w:b/>
        </w:rPr>
        <w:tab/>
        <w:t xml:space="preserve">Discussion on </w:t>
      </w:r>
      <w:r w:rsidR="00A9380A" w:rsidRPr="00A9380A">
        <w:rPr>
          <w:b/>
        </w:rPr>
        <w:t>PDCCH-b</w:t>
      </w:r>
      <w:r w:rsidR="00B954DD">
        <w:rPr>
          <w:b/>
        </w:rPr>
        <w:t>ased power saving signal</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1"/>
        <w:jc w:val="left"/>
        <w:rPr>
          <w:lang w:eastAsia="zh-CN"/>
        </w:rPr>
      </w:pPr>
      <w:r>
        <w:rPr>
          <w:lang w:eastAsia="zh-CN"/>
        </w:rPr>
        <w:t>Introduction</w:t>
      </w:r>
    </w:p>
    <w:p w14:paraId="4D506921" w14:textId="670A77EA" w:rsidR="001A7FFA" w:rsidRDefault="00A9380A" w:rsidP="001A7FFA">
      <w:pPr>
        <w:rPr>
          <w:lang w:eastAsia="zh-CN"/>
        </w:rPr>
      </w:pPr>
      <w:r>
        <w:rPr>
          <w:lang w:eastAsia="zh-CN"/>
        </w:rPr>
        <w:t>In WID</w:t>
      </w:r>
      <w:r w:rsidR="008069BE">
        <w:rPr>
          <w:lang w:eastAsia="zh-CN"/>
        </w:rPr>
        <w:t xml:space="preserve"> of UE power saving</w:t>
      </w:r>
      <w:r>
        <w:rPr>
          <w:lang w:eastAsia="zh-CN"/>
        </w:rPr>
        <w:t xml:space="preserve">, </w:t>
      </w:r>
      <w:r>
        <w:rPr>
          <w:rFonts w:hint="eastAsia"/>
          <w:lang w:eastAsia="zh-CN"/>
        </w:rPr>
        <w:t>it was agreed to specify PDCCH-based power saving signal/channel.</w:t>
      </w:r>
    </w:p>
    <w:tbl>
      <w:tblPr>
        <w:tblStyle w:val="aff1"/>
        <w:tblW w:w="0" w:type="auto"/>
        <w:tblLook w:val="04A0" w:firstRow="1" w:lastRow="0" w:firstColumn="1" w:lastColumn="0" w:noHBand="0" w:noVBand="1"/>
      </w:tblPr>
      <w:tblGrid>
        <w:gridCol w:w="9307"/>
      </w:tblGrid>
      <w:tr w:rsidR="00FB0D64" w14:paraId="5111BD67" w14:textId="77777777" w:rsidTr="00F45458">
        <w:tc>
          <w:tcPr>
            <w:tcW w:w="9307" w:type="dxa"/>
          </w:tcPr>
          <w:p w14:paraId="3E48B238" w14:textId="77777777" w:rsidR="00FB0D64" w:rsidRDefault="00FB0D64" w:rsidP="00F45458">
            <w:pPr>
              <w:pStyle w:val="aff4"/>
              <w:numPr>
                <w:ilvl w:val="1"/>
                <w:numId w:val="45"/>
              </w:numPr>
              <w:overflowPunct w:val="0"/>
              <w:snapToGrid/>
              <w:spacing w:afterLines="50"/>
              <w:ind w:firstLineChars="0"/>
              <w:contextualSpacing/>
              <w:jc w:val="left"/>
              <w:rPr>
                <w:bCs/>
                <w:lang w:eastAsia="zh-CN"/>
              </w:rPr>
            </w:pPr>
            <w:bookmarkStart w:id="0" w:name="_Ref494215420"/>
            <w:r w:rsidRPr="00B31EFF">
              <w:rPr>
                <w:lang w:eastAsia="ko-KR"/>
              </w:rPr>
              <w:t xml:space="preserve">Specify the power saving techniques with power saving signal/channel </w:t>
            </w:r>
          </w:p>
          <w:p w14:paraId="05E9E87D" w14:textId="77777777" w:rsidR="00FB0D64" w:rsidRPr="007C6E94" w:rsidRDefault="00FB0D64" w:rsidP="00F45458">
            <w:pPr>
              <w:pStyle w:val="aff4"/>
              <w:numPr>
                <w:ilvl w:val="2"/>
                <w:numId w:val="45"/>
              </w:numPr>
              <w:overflowPunct w:val="0"/>
              <w:snapToGrid/>
              <w:spacing w:afterLines="50"/>
              <w:ind w:firstLineChars="0"/>
              <w:contextualSpacing/>
              <w:jc w:val="left"/>
              <w:rPr>
                <w:bCs/>
                <w:lang w:eastAsia="zh-CN"/>
              </w:rPr>
            </w:pPr>
            <w:r w:rsidRPr="00B31EFF">
              <w:rPr>
                <w:bCs/>
                <w:lang w:eastAsia="zh-CN"/>
              </w:rPr>
              <w:t xml:space="preserve">Specify the </w:t>
            </w:r>
            <w:r w:rsidRPr="00296C45">
              <w:rPr>
                <w:bCs/>
                <w:lang w:eastAsia="zh-CN"/>
              </w:rPr>
              <w:t xml:space="preserve">PDCCH-based </w:t>
            </w:r>
            <w:r w:rsidRPr="00B31EFF">
              <w:rPr>
                <w:bCs/>
                <w:lang w:eastAsia="zh-CN"/>
              </w:rPr>
              <w:t>power saving signal/channel</w:t>
            </w:r>
            <w:r>
              <w:rPr>
                <w:bCs/>
                <w:lang w:eastAsia="zh-CN"/>
              </w:rPr>
              <w:t xml:space="preserve"> triggering UE adaptation</w:t>
            </w:r>
            <w:r w:rsidRPr="00B31EFF">
              <w:rPr>
                <w:bCs/>
                <w:lang w:eastAsia="zh-CN"/>
              </w:rPr>
              <w:t xml:space="preserve"> in RRC_CONNECTED</w:t>
            </w:r>
          </w:p>
          <w:p w14:paraId="7988A43A" w14:textId="77777777" w:rsidR="00FB0D64" w:rsidRDefault="00FB0D64" w:rsidP="00F45458">
            <w:pPr>
              <w:pStyle w:val="aff4"/>
              <w:numPr>
                <w:ilvl w:val="2"/>
                <w:numId w:val="45"/>
              </w:numPr>
              <w:overflowPunct w:val="0"/>
              <w:snapToGrid/>
              <w:spacing w:afterLines="50"/>
              <w:ind w:firstLineChars="0"/>
              <w:contextualSpacing/>
              <w:jc w:val="left"/>
              <w:rPr>
                <w:bCs/>
                <w:lang w:eastAsia="zh-CN"/>
              </w:rPr>
            </w:pPr>
            <w:r w:rsidRPr="00B31EFF">
              <w:rPr>
                <w:bCs/>
                <w:lang w:eastAsia="zh-CN"/>
              </w:rPr>
              <w:t xml:space="preserve">Note: </w:t>
            </w:r>
            <w:r>
              <w:rPr>
                <w:bCs/>
                <w:lang w:eastAsia="zh-CN"/>
              </w:rPr>
              <w:t xml:space="preserve">this objective shall not duplicate </w:t>
            </w:r>
            <w:r w:rsidRPr="00B31EFF">
              <w:rPr>
                <w:bCs/>
                <w:lang w:eastAsia="zh-CN"/>
              </w:rPr>
              <w:t>DRX operation</w:t>
            </w:r>
            <w:r>
              <w:rPr>
                <w:bCs/>
                <w:lang w:eastAsia="zh-CN"/>
              </w:rPr>
              <w:t xml:space="preserve"> and i</w:t>
            </w:r>
            <w:r w:rsidRPr="00B31EFF">
              <w:rPr>
                <w:bCs/>
                <w:lang w:eastAsia="zh-CN"/>
              </w:rPr>
              <w:t>mpact to DRX is studied at RAN2</w:t>
            </w:r>
          </w:p>
          <w:p w14:paraId="0A113458" w14:textId="77777777" w:rsidR="00FB0D64" w:rsidRPr="002F5B96" w:rsidRDefault="00FB0D64" w:rsidP="00F45458">
            <w:pPr>
              <w:pStyle w:val="aff4"/>
              <w:numPr>
                <w:ilvl w:val="2"/>
                <w:numId w:val="45"/>
              </w:numPr>
              <w:overflowPunct w:val="0"/>
              <w:snapToGrid/>
              <w:spacing w:afterLines="50"/>
              <w:ind w:firstLineChars="0"/>
              <w:contextualSpacing/>
              <w:jc w:val="left"/>
              <w:rPr>
                <w:bCs/>
                <w:lang w:eastAsia="zh-CN"/>
              </w:rPr>
            </w:pPr>
            <w:r w:rsidRPr="00296C45">
              <w:rPr>
                <w:bCs/>
                <w:lang w:eastAsia="zh-CN"/>
              </w:rPr>
              <w:t>Note: Any change o</w:t>
            </w:r>
            <w:r>
              <w:rPr>
                <w:bCs/>
                <w:lang w:eastAsia="zh-CN"/>
              </w:rPr>
              <w:t>f</w:t>
            </w:r>
            <w:r w:rsidRPr="00296C45">
              <w:rPr>
                <w:bCs/>
                <w:lang w:eastAsia="zh-CN"/>
              </w:rPr>
              <w:t xml:space="preserve"> PDCCH</w:t>
            </w:r>
            <w:r>
              <w:rPr>
                <w:bCs/>
                <w:lang w:eastAsia="zh-CN"/>
              </w:rPr>
              <w:t xml:space="preserve"> channel</w:t>
            </w:r>
            <w:r w:rsidRPr="00296C45">
              <w:rPr>
                <w:bCs/>
                <w:lang w:eastAsia="zh-CN"/>
              </w:rPr>
              <w:t xml:space="preserve"> coding</w:t>
            </w:r>
            <w:r>
              <w:rPr>
                <w:bCs/>
                <w:lang w:eastAsia="zh-CN"/>
              </w:rPr>
              <w:t xml:space="preserve"> and payload interleaver</w:t>
            </w:r>
            <w:r w:rsidRPr="00296C45">
              <w:rPr>
                <w:bCs/>
                <w:lang w:eastAsia="zh-CN"/>
              </w:rPr>
              <w:t xml:space="preserve">  is not in the scope</w:t>
            </w:r>
          </w:p>
        </w:tc>
      </w:tr>
    </w:tbl>
    <w:p w14:paraId="0C7DB05F" w14:textId="11950BD6" w:rsidR="0061243C" w:rsidRDefault="0061243C" w:rsidP="0061243C">
      <w:pPr>
        <w:rPr>
          <w:lang w:eastAsia="zh-CN"/>
        </w:rPr>
      </w:pPr>
      <w:r>
        <w:rPr>
          <w:lang w:eastAsia="zh-CN"/>
        </w:rPr>
        <w:t>As agreed in RAN1 Ad Hoc 1901, the procedure related to UE adaptation to DRX operation includes power saving signal/channel before or at the beginning of DRX on-duration, preparation period and go-to-sleep signaling</w:t>
      </w:r>
      <w:r>
        <w:t>.</w:t>
      </w:r>
    </w:p>
    <w:tbl>
      <w:tblPr>
        <w:tblStyle w:val="aff1"/>
        <w:tblW w:w="0" w:type="auto"/>
        <w:tblLook w:val="04A0" w:firstRow="1" w:lastRow="0" w:firstColumn="1" w:lastColumn="0" w:noHBand="0" w:noVBand="1"/>
      </w:tblPr>
      <w:tblGrid>
        <w:gridCol w:w="9307"/>
      </w:tblGrid>
      <w:tr w:rsidR="0061243C" w14:paraId="577820D8" w14:textId="77777777" w:rsidTr="00F45458">
        <w:tc>
          <w:tcPr>
            <w:tcW w:w="9307" w:type="dxa"/>
          </w:tcPr>
          <w:p w14:paraId="4CE3EF0C" w14:textId="77777777" w:rsidR="0061243C" w:rsidRDefault="0061243C" w:rsidP="00F45458">
            <w:pPr>
              <w:rPr>
                <w:b/>
                <w:lang w:eastAsia="x-none"/>
              </w:rPr>
            </w:pPr>
            <w:r w:rsidRPr="004C1860">
              <w:rPr>
                <w:highlight w:val="green"/>
                <w:lang w:eastAsia="x-none"/>
              </w:rPr>
              <w:t>Agreements</w:t>
            </w:r>
            <w:r>
              <w:rPr>
                <w:b/>
                <w:lang w:eastAsia="x-none"/>
              </w:rPr>
              <w:t>:</w:t>
            </w:r>
          </w:p>
          <w:p w14:paraId="5F568496" w14:textId="77777777" w:rsidR="0061243C" w:rsidRPr="00336B3D" w:rsidRDefault="0061243C" w:rsidP="00F45458">
            <w:pPr>
              <w:rPr>
                <w:lang w:eastAsia="x-none"/>
              </w:rPr>
            </w:pPr>
            <w:r w:rsidRPr="00336B3D">
              <w:rPr>
                <w:lang w:eastAsia="x-none"/>
              </w:rPr>
              <w:t>Update the text in the TR as follows</w:t>
            </w:r>
            <w:r>
              <w:rPr>
                <w:lang w:eastAsia="x-none"/>
              </w:rPr>
              <w:t xml:space="preserve"> (with change marks):</w:t>
            </w:r>
          </w:p>
          <w:p w14:paraId="1529578B" w14:textId="77777777" w:rsidR="0061243C" w:rsidRPr="00336B3D" w:rsidRDefault="0061243C" w:rsidP="00F45458">
            <w:pPr>
              <w:pStyle w:val="ac"/>
              <w:rPr>
                <w:rFonts w:eastAsia="DengXian"/>
                <w:lang w:eastAsia="zh-CN"/>
              </w:rPr>
            </w:pPr>
            <w:r w:rsidRPr="00336B3D">
              <w:rPr>
                <w:rFonts w:eastAsia="DengXian"/>
                <w:lang w:eastAsia="zh-CN"/>
              </w:rPr>
              <w:t>T</w:t>
            </w:r>
            <w:r w:rsidRPr="00336B3D">
              <w:rPr>
                <w:rFonts w:eastAsia="DengXian" w:hint="eastAsia"/>
                <w:lang w:eastAsia="zh-CN"/>
              </w:rPr>
              <w:t xml:space="preserve">he </w:t>
            </w:r>
            <w:r w:rsidRPr="00336B3D">
              <w:rPr>
                <w:rFonts w:eastAsia="DengXian"/>
                <w:lang w:eastAsia="zh-CN"/>
              </w:rPr>
              <w:t>general</w:t>
            </w:r>
            <w:r w:rsidRPr="00336B3D">
              <w:rPr>
                <w:rFonts w:eastAsia="DengXian" w:hint="eastAsia"/>
                <w:lang w:eastAsia="zh-CN"/>
              </w:rPr>
              <w:t xml:space="preserve"> </w:t>
            </w:r>
            <w:r w:rsidRPr="00336B3D">
              <w:rPr>
                <w:rFonts w:eastAsia="DengXian"/>
                <w:lang w:eastAsia="zh-CN"/>
              </w:rPr>
              <w:t>procedure for the study of UE adaptation to the DRX operation  is as follows,</w:t>
            </w:r>
          </w:p>
          <w:p w14:paraId="6E103C4C" w14:textId="77777777" w:rsidR="0061243C" w:rsidRPr="00336B3D" w:rsidRDefault="0061243C" w:rsidP="00F45458">
            <w:pPr>
              <w:pStyle w:val="aff4"/>
              <w:numPr>
                <w:ilvl w:val="1"/>
                <w:numId w:val="34"/>
              </w:numPr>
              <w:autoSpaceDE/>
              <w:autoSpaceDN/>
              <w:adjustRightInd/>
              <w:snapToGrid/>
              <w:spacing w:after="0"/>
              <w:ind w:left="1080" w:firstLineChars="0"/>
              <w:jc w:val="left"/>
              <w:rPr>
                <w:szCs w:val="20"/>
              </w:rPr>
            </w:pPr>
            <w:r w:rsidRPr="00336B3D">
              <w:rPr>
                <w:szCs w:val="20"/>
              </w:rPr>
              <w:t>UE adaptation of its behavior to the DRX operation for UE power consumption reduction</w:t>
            </w:r>
            <w:ins w:id="1" w:author="Fang-Chen cheng" w:date="2019-01-23T06:31:00Z">
              <w:r>
                <w:rPr>
                  <w:szCs w:val="20"/>
                </w:rPr>
                <w:t xml:space="preserve"> </w:t>
              </w:r>
            </w:ins>
          </w:p>
          <w:p w14:paraId="7FE6106A" w14:textId="77777777" w:rsidR="0061243C" w:rsidRPr="00336B3D" w:rsidDel="009743F2" w:rsidRDefault="0061243C" w:rsidP="00F45458">
            <w:pPr>
              <w:pStyle w:val="aff4"/>
              <w:numPr>
                <w:ilvl w:val="2"/>
                <w:numId w:val="35"/>
              </w:numPr>
              <w:autoSpaceDE/>
              <w:autoSpaceDN/>
              <w:adjustRightInd/>
              <w:snapToGrid/>
              <w:spacing w:after="0"/>
              <w:ind w:firstLineChars="0"/>
              <w:jc w:val="left"/>
              <w:rPr>
                <w:del w:id="2" w:author="Fang-Chen cheng" w:date="2019-01-23T06:24:00Z"/>
                <w:szCs w:val="20"/>
              </w:rPr>
            </w:pPr>
            <w:ins w:id="3" w:author="Fang-Chen cheng" w:date="2019-01-23T06:24:00Z">
              <w:r>
                <w:rPr>
                  <w:szCs w:val="20"/>
                </w:rPr>
                <w:t xml:space="preserve">When is configured with power saving signal/channel, </w:t>
              </w:r>
            </w:ins>
            <w:del w:id="4" w:author="Fang-Chen cheng" w:date="2019-01-23T06:24:00Z">
              <w:r w:rsidRPr="0054701D" w:rsidDel="009743F2">
                <w:rPr>
                  <w:rFonts w:ascii="Calibri" w:eastAsia="Calibri" w:hAnsi="Calibri"/>
                  <w:sz w:val="20"/>
                  <w:szCs w:val="20"/>
                </w:rPr>
                <w:delText>P</w:delText>
              </w:r>
            </w:del>
            <w:ins w:id="5" w:author="Fang-Chen cheng" w:date="2019-01-23T06:24:00Z">
              <w:r>
                <w:rPr>
                  <w:szCs w:val="20"/>
                </w:rPr>
                <w:t>p</w:t>
              </w:r>
            </w:ins>
            <w:r w:rsidRPr="0054701D">
              <w:rPr>
                <w:rFonts w:ascii="Calibri" w:eastAsia="Calibri" w:hAnsi="Calibri"/>
                <w:sz w:val="20"/>
                <w:szCs w:val="20"/>
              </w:rPr>
              <w:t>ower saving signal</w:t>
            </w:r>
            <w:ins w:id="6" w:author="Fang-Chen cheng" w:date="2019-01-23T06:09:00Z">
              <w:r w:rsidRPr="0054701D">
                <w:rPr>
                  <w:rFonts w:ascii="Calibri" w:eastAsia="Calibri" w:hAnsi="Calibri"/>
                  <w:sz w:val="20"/>
                  <w:szCs w:val="20"/>
                </w:rPr>
                <w:t>/channel</w:t>
              </w:r>
            </w:ins>
            <w:r w:rsidRPr="0054701D">
              <w:rPr>
                <w:rFonts w:ascii="Calibri" w:eastAsia="Calibri" w:hAnsi="Calibri"/>
                <w:sz w:val="20"/>
                <w:szCs w:val="20"/>
              </w:rPr>
              <w:t xml:space="preserve"> as</w:t>
            </w:r>
            <w:del w:id="7" w:author="Fang-Chen cheng" w:date="2019-01-23T06:09:00Z">
              <w:r w:rsidRPr="0054701D" w:rsidDel="00E81622">
                <w:rPr>
                  <w:rFonts w:ascii="Calibri" w:eastAsia="Calibri" w:hAnsi="Calibri"/>
                  <w:sz w:val="20"/>
                  <w:szCs w:val="20"/>
                </w:rPr>
                <w:delText xml:space="preserve"> the signal for </w:delText>
              </w:r>
            </w:del>
            <w:r w:rsidRPr="0054701D">
              <w:rPr>
                <w:rFonts w:ascii="Calibri" w:eastAsia="Calibri" w:hAnsi="Calibri"/>
                <w:sz w:val="20"/>
                <w:szCs w:val="20"/>
              </w:rPr>
              <w:t>the indication whether to wake</w:t>
            </w:r>
            <w:ins w:id="8" w:author="Fang-Chen cheng" w:date="2019-01-23T06:10:00Z">
              <w:r w:rsidRPr="0054701D">
                <w:rPr>
                  <w:rFonts w:ascii="Calibri" w:eastAsia="Calibri" w:hAnsi="Calibri"/>
                  <w:sz w:val="20"/>
                  <w:szCs w:val="20"/>
                </w:rPr>
                <w:t xml:space="preserve"> </w:t>
              </w:r>
            </w:ins>
            <w:r w:rsidRPr="0054701D">
              <w:rPr>
                <w:rFonts w:ascii="Calibri" w:eastAsia="Calibri" w:hAnsi="Calibri"/>
                <w:sz w:val="20"/>
                <w:szCs w:val="20"/>
              </w:rPr>
              <w:t>up or not before or at the beginning of DRX ON duration</w:t>
            </w:r>
          </w:p>
          <w:p w14:paraId="3810A66C" w14:textId="77777777" w:rsidR="0061243C" w:rsidRPr="0054701D" w:rsidRDefault="0061243C" w:rsidP="00F45458">
            <w:pPr>
              <w:pStyle w:val="aff4"/>
              <w:ind w:left="1800" w:firstLineChars="0" w:firstLine="0"/>
              <w:rPr>
                <w:ins w:id="9" w:author="Fang-Chen cheng" w:date="2019-01-23T06:11:00Z"/>
                <w:rFonts w:eastAsia="Calibri"/>
                <w:szCs w:val="20"/>
              </w:rPr>
            </w:pPr>
          </w:p>
          <w:p w14:paraId="71CD5712" w14:textId="77777777" w:rsidR="0061243C" w:rsidRPr="0054701D" w:rsidRDefault="0061243C" w:rsidP="00F45458">
            <w:pPr>
              <w:pStyle w:val="aff4"/>
              <w:numPr>
                <w:ilvl w:val="3"/>
                <w:numId w:val="35"/>
              </w:numPr>
              <w:autoSpaceDE/>
              <w:autoSpaceDN/>
              <w:adjustRightInd/>
              <w:snapToGrid/>
              <w:spacing w:after="0"/>
              <w:ind w:firstLineChars="0"/>
              <w:jc w:val="left"/>
              <w:rPr>
                <w:szCs w:val="20"/>
              </w:rPr>
            </w:pPr>
            <w:r w:rsidRPr="0054701D">
              <w:rPr>
                <w:rFonts w:eastAsia="DengXian"/>
                <w:szCs w:val="20"/>
                <w:lang w:eastAsia="zh-CN"/>
              </w:rPr>
              <w:t>At least for the indication of PDCCH monitoring</w:t>
            </w:r>
          </w:p>
          <w:p w14:paraId="6D924592" w14:textId="77777777" w:rsidR="0061243C" w:rsidRPr="0054701D" w:rsidRDefault="0061243C" w:rsidP="00F45458">
            <w:pPr>
              <w:pStyle w:val="aff4"/>
              <w:numPr>
                <w:ilvl w:val="2"/>
                <w:numId w:val="35"/>
              </w:numPr>
              <w:autoSpaceDE/>
              <w:autoSpaceDN/>
              <w:adjustRightInd/>
              <w:snapToGrid/>
              <w:spacing w:after="0"/>
              <w:ind w:firstLineChars="0"/>
              <w:jc w:val="left"/>
              <w:rPr>
                <w:ins w:id="10" w:author="Fang-Chen cheng" w:date="2019-01-23T06:56:00Z"/>
                <w:sz w:val="20"/>
                <w:szCs w:val="20"/>
              </w:rPr>
            </w:pPr>
            <w:r w:rsidRPr="00336B3D">
              <w:rPr>
                <w:szCs w:val="20"/>
              </w:rPr>
              <w:t xml:space="preserve">Preparation period </w:t>
            </w:r>
            <w:ins w:id="11" w:author="Fang-Chen cheng" w:date="2019-01-23T06:54:00Z">
              <w:r w:rsidRPr="0054701D">
                <w:rPr>
                  <w:sz w:val="20"/>
                  <w:szCs w:val="20"/>
                </w:rPr>
                <w:t>is us</w:t>
              </w:r>
            </w:ins>
            <w:ins w:id="12" w:author="Fang-Chen cheng" w:date="2019-01-23T07:17:00Z">
              <w:r>
                <w:rPr>
                  <w:szCs w:val="20"/>
                </w:rPr>
                <w:t>e</w:t>
              </w:r>
            </w:ins>
            <w:ins w:id="13" w:author="Fang-Chen cheng" w:date="2019-01-23T06:54:00Z">
              <w:r w:rsidRPr="0054701D">
                <w:rPr>
                  <w:sz w:val="20"/>
                  <w:szCs w:val="20"/>
                </w:rPr>
                <w:t xml:space="preserve">d for </w:t>
              </w:r>
            </w:ins>
            <w:del w:id="14" w:author="Fang-Chen cheng" w:date="2019-01-23T06:13:00Z">
              <w:r w:rsidRPr="00336B3D" w:rsidDel="00E81622">
                <w:rPr>
                  <w:szCs w:val="20"/>
                </w:rPr>
                <w:delText>in advance of DRX ON</w:delText>
              </w:r>
            </w:del>
            <w:r w:rsidRPr="00336B3D">
              <w:rPr>
                <w:szCs w:val="20"/>
              </w:rPr>
              <w:t>,</w:t>
            </w:r>
            <w:ins w:id="15" w:author="Fang-Chen cheng" w:date="2019-01-23T06:51:00Z">
              <w:r w:rsidRPr="0054701D">
                <w:rPr>
                  <w:sz w:val="20"/>
                  <w:szCs w:val="20"/>
                </w:rPr>
                <w:t>(</w:t>
              </w:r>
            </w:ins>
            <w:r w:rsidRPr="00336B3D">
              <w:rPr>
                <w:szCs w:val="20"/>
              </w:rPr>
              <w:t xml:space="preserve"> e.g., to perform channel tracking, CSI measurements, beam tracking</w:t>
            </w:r>
            <w:ins w:id="16" w:author="Fang-Chen cheng" w:date="2019-01-23T06:56:00Z">
              <w:r w:rsidRPr="0054701D">
                <w:rPr>
                  <w:sz w:val="20"/>
                  <w:szCs w:val="20"/>
                </w:rPr>
                <w:t>)</w:t>
              </w:r>
            </w:ins>
            <w:r w:rsidRPr="00336B3D">
              <w:rPr>
                <w:szCs w:val="20"/>
              </w:rPr>
              <w:t xml:space="preserve">, </w:t>
            </w:r>
          </w:p>
          <w:p w14:paraId="1F83F1F2" w14:textId="77777777" w:rsidR="0061243C" w:rsidRPr="0054701D" w:rsidRDefault="0061243C" w:rsidP="00F45458">
            <w:pPr>
              <w:pStyle w:val="aff4"/>
              <w:numPr>
                <w:ilvl w:val="3"/>
                <w:numId w:val="35"/>
              </w:numPr>
              <w:autoSpaceDE/>
              <w:autoSpaceDN/>
              <w:adjustRightInd/>
              <w:snapToGrid/>
              <w:spacing w:after="0"/>
              <w:ind w:firstLineChars="0"/>
              <w:jc w:val="left"/>
              <w:rPr>
                <w:ins w:id="17" w:author="Fang-Chen cheng" w:date="2019-01-23T06:13:00Z"/>
                <w:sz w:val="20"/>
                <w:szCs w:val="20"/>
              </w:rPr>
            </w:pPr>
            <w:ins w:id="18" w:author="Fang-Chen cheng" w:date="2019-01-23T06:56:00Z">
              <w:r w:rsidRPr="0054701D">
                <w:rPr>
                  <w:sz w:val="20"/>
                  <w:szCs w:val="20"/>
                </w:rPr>
                <w:t>Preparation period can be used I</w:t>
              </w:r>
            </w:ins>
            <w:del w:id="19" w:author="Fang-Chen cheng" w:date="2019-01-23T06:56:00Z">
              <w:r w:rsidRPr="00336B3D" w:rsidDel="00206342">
                <w:rPr>
                  <w:szCs w:val="20"/>
                </w:rPr>
                <w:delText>i</w:delText>
              </w:r>
            </w:del>
            <w:r w:rsidRPr="00336B3D">
              <w:rPr>
                <w:szCs w:val="20"/>
              </w:rPr>
              <w:t>n preparation for the PDCCH</w:t>
            </w:r>
            <w:ins w:id="20" w:author="Fang-Chen cheng" w:date="2019-01-23T06:58:00Z">
              <w:r w:rsidRPr="0054701D">
                <w:rPr>
                  <w:sz w:val="20"/>
                  <w:szCs w:val="20"/>
                </w:rPr>
                <w:t>/PDSCH</w:t>
              </w:r>
            </w:ins>
            <w:r w:rsidRPr="00336B3D">
              <w:rPr>
                <w:szCs w:val="20"/>
              </w:rPr>
              <w:t xml:space="preserve"> decoding </w:t>
            </w:r>
          </w:p>
          <w:p w14:paraId="23E586CA" w14:textId="77777777" w:rsidR="0061243C" w:rsidRPr="0054701D" w:rsidRDefault="0061243C" w:rsidP="00F45458">
            <w:pPr>
              <w:pStyle w:val="aff4"/>
              <w:numPr>
                <w:ilvl w:val="3"/>
                <w:numId w:val="35"/>
              </w:numPr>
              <w:autoSpaceDE/>
              <w:autoSpaceDN/>
              <w:adjustRightInd/>
              <w:snapToGrid/>
              <w:spacing w:after="0"/>
              <w:ind w:firstLineChars="0"/>
              <w:jc w:val="left"/>
              <w:rPr>
                <w:ins w:id="21" w:author="Fang-Chen cheng" w:date="2019-01-23T06:14:00Z"/>
                <w:sz w:val="20"/>
                <w:szCs w:val="20"/>
              </w:rPr>
            </w:pPr>
            <w:ins w:id="22" w:author="Fang-Chen cheng" w:date="2019-01-23T06:13:00Z">
              <w:r w:rsidRPr="0054701D">
                <w:rPr>
                  <w:sz w:val="20"/>
                  <w:szCs w:val="20"/>
                </w:rPr>
                <w:t>Preparation period could be before or during the DRX ON duration</w:t>
              </w:r>
            </w:ins>
          </w:p>
          <w:p w14:paraId="3770BDDD" w14:textId="77777777" w:rsidR="0061243C" w:rsidRPr="0054701D" w:rsidRDefault="0061243C" w:rsidP="00F45458">
            <w:pPr>
              <w:pStyle w:val="aff4"/>
              <w:numPr>
                <w:ilvl w:val="3"/>
                <w:numId w:val="35"/>
              </w:numPr>
              <w:autoSpaceDE/>
              <w:autoSpaceDN/>
              <w:adjustRightInd/>
              <w:snapToGrid/>
              <w:spacing w:after="0"/>
              <w:ind w:firstLineChars="0"/>
              <w:jc w:val="left"/>
              <w:rPr>
                <w:ins w:id="23" w:author="Fang-Chen cheng" w:date="2019-01-23T06:18:00Z"/>
                <w:sz w:val="20"/>
                <w:szCs w:val="20"/>
              </w:rPr>
            </w:pPr>
            <w:ins w:id="24" w:author="Fang-Chen cheng" w:date="2019-01-23T06:14:00Z">
              <w:r w:rsidRPr="0054701D">
                <w:rPr>
                  <w:sz w:val="20"/>
                  <w:szCs w:val="20"/>
                </w:rPr>
                <w:t xml:space="preserve">Network can </w:t>
              </w:r>
            </w:ins>
            <w:ins w:id="25" w:author="Fang-Chen cheng" w:date="2019-01-23T06:38:00Z">
              <w:r w:rsidRPr="0054701D">
                <w:rPr>
                  <w:sz w:val="20"/>
                  <w:szCs w:val="20"/>
                </w:rPr>
                <w:t>indicate</w:t>
              </w:r>
            </w:ins>
            <w:ins w:id="26" w:author="Fang-Chen cheng" w:date="2019-01-23T06:14:00Z">
              <w:r w:rsidRPr="0054701D">
                <w:rPr>
                  <w:sz w:val="20"/>
                  <w:szCs w:val="20"/>
                </w:rPr>
                <w:t xml:space="preserve"> UE </w:t>
              </w:r>
            </w:ins>
            <w:ins w:id="27" w:author="Fang-Chen cheng" w:date="2019-01-23T06:28:00Z">
              <w:r w:rsidRPr="0054701D">
                <w:rPr>
                  <w:sz w:val="20"/>
                  <w:szCs w:val="20"/>
                </w:rPr>
                <w:t xml:space="preserve">to </w:t>
              </w:r>
            </w:ins>
            <w:ins w:id="28" w:author="Fang-Chen cheng" w:date="2019-01-23T06:14:00Z">
              <w:r w:rsidRPr="0054701D">
                <w:rPr>
                  <w:sz w:val="20"/>
                  <w:szCs w:val="20"/>
                </w:rPr>
                <w:t>report CSI</w:t>
              </w:r>
            </w:ins>
            <w:ins w:id="29" w:author="Fang-Chen cheng" w:date="2019-01-23T06:25:00Z">
              <w:r w:rsidRPr="0054701D">
                <w:rPr>
                  <w:sz w:val="20"/>
                  <w:szCs w:val="20"/>
                </w:rPr>
                <w:t xml:space="preserve"> before or after the power saving signal/channel</w:t>
              </w:r>
            </w:ins>
            <w:ins w:id="30" w:author="Fang-Chen cheng" w:date="2019-01-23T06:59:00Z">
              <w:r w:rsidRPr="0054701D">
                <w:rPr>
                  <w:sz w:val="20"/>
                  <w:szCs w:val="20"/>
                </w:rPr>
                <w:t xml:space="preserve"> </w:t>
              </w:r>
            </w:ins>
            <w:ins w:id="31" w:author="Fang-Chen cheng" w:date="2019-01-23T07:01:00Z">
              <w:r>
                <w:rPr>
                  <w:szCs w:val="20"/>
                </w:rPr>
                <w:t xml:space="preserve">(if configured) </w:t>
              </w:r>
            </w:ins>
            <w:ins w:id="32" w:author="Fang-Chen cheng" w:date="2019-01-23T06:59:00Z">
              <w:r w:rsidRPr="0054701D">
                <w:rPr>
                  <w:sz w:val="20"/>
                  <w:szCs w:val="20"/>
                </w:rPr>
                <w:t>during the preparation period</w:t>
              </w:r>
            </w:ins>
            <w:ins w:id="33" w:author="Fang-Chen cheng" w:date="2019-01-23T06:29:00Z">
              <w:r w:rsidRPr="0054701D">
                <w:rPr>
                  <w:sz w:val="20"/>
                  <w:szCs w:val="20"/>
                </w:rPr>
                <w:t xml:space="preserve"> </w:t>
              </w:r>
            </w:ins>
          </w:p>
          <w:p w14:paraId="7B308FE3" w14:textId="77777777" w:rsidR="0061243C" w:rsidRPr="00336B3D" w:rsidRDefault="0061243C" w:rsidP="00F45458">
            <w:pPr>
              <w:pStyle w:val="aff4"/>
              <w:numPr>
                <w:ilvl w:val="3"/>
                <w:numId w:val="35"/>
              </w:numPr>
              <w:autoSpaceDE/>
              <w:autoSpaceDN/>
              <w:adjustRightInd/>
              <w:snapToGrid/>
              <w:spacing w:after="0"/>
              <w:ind w:firstLineChars="0"/>
              <w:jc w:val="left"/>
              <w:rPr>
                <w:szCs w:val="20"/>
              </w:rPr>
            </w:pPr>
            <w:ins w:id="34" w:author="Fang-Chen cheng" w:date="2019-01-23T06:18:00Z">
              <w:r w:rsidRPr="0054701D">
                <w:rPr>
                  <w:sz w:val="20"/>
                  <w:szCs w:val="20"/>
                </w:rPr>
                <w:t xml:space="preserve">Network can </w:t>
              </w:r>
            </w:ins>
            <w:ins w:id="35" w:author="Fang-Chen cheng" w:date="2019-01-23T06:46:00Z">
              <w:r w:rsidRPr="0054701D">
                <w:rPr>
                  <w:sz w:val="20"/>
                  <w:szCs w:val="20"/>
                </w:rPr>
                <w:t>indicate</w:t>
              </w:r>
            </w:ins>
            <w:ins w:id="36" w:author="Fang-Chen cheng" w:date="2019-01-23T06:18:00Z">
              <w:r w:rsidRPr="0054701D">
                <w:rPr>
                  <w:sz w:val="20"/>
                  <w:szCs w:val="20"/>
                </w:rPr>
                <w:t xml:space="preserve"> additional RS</w:t>
              </w:r>
            </w:ins>
            <w:ins w:id="37" w:author="Fang-Chen cheng" w:date="2019-01-23T06:43:00Z">
              <w:r w:rsidRPr="0054701D">
                <w:rPr>
                  <w:sz w:val="20"/>
                  <w:szCs w:val="20"/>
                </w:rPr>
                <w:t xml:space="preserve"> transmission</w:t>
              </w:r>
            </w:ins>
            <w:ins w:id="38" w:author="Fang-Chen cheng" w:date="2019-01-23T06:45:00Z">
              <w:r w:rsidRPr="0054701D">
                <w:rPr>
                  <w:sz w:val="20"/>
                  <w:szCs w:val="20"/>
                </w:rPr>
                <w:t xml:space="preserve"> (e.g., CSI-RS, TRS, </w:t>
              </w:r>
            </w:ins>
            <w:ins w:id="39" w:author="Fang-Chen cheng" w:date="2019-01-23T07:00:00Z">
              <w:r>
                <w:rPr>
                  <w:szCs w:val="20"/>
                </w:rPr>
                <w:t xml:space="preserve">SSB </w:t>
              </w:r>
            </w:ins>
            <w:ins w:id="40" w:author="Fang-Chen cheng" w:date="2019-01-23T06:45:00Z">
              <w:r w:rsidRPr="0054701D">
                <w:rPr>
                  <w:sz w:val="20"/>
                  <w:szCs w:val="20"/>
                </w:rPr>
                <w:t>and power saving signal)</w:t>
              </w:r>
            </w:ins>
            <w:ins w:id="41" w:author="Fang-Chen cheng" w:date="2019-01-23T06:39:00Z">
              <w:r w:rsidRPr="0054701D">
                <w:rPr>
                  <w:sz w:val="20"/>
                  <w:szCs w:val="20"/>
                </w:rPr>
                <w:t xml:space="preserve"> at</w:t>
              </w:r>
            </w:ins>
            <w:ins w:id="42" w:author="Fang-Chen cheng" w:date="2019-01-23T06:19:00Z">
              <w:r w:rsidRPr="0054701D">
                <w:rPr>
                  <w:sz w:val="20"/>
                  <w:szCs w:val="20"/>
                </w:rPr>
                <w:t xml:space="preserve"> the preparation period </w:t>
              </w:r>
            </w:ins>
          </w:p>
          <w:p w14:paraId="110CF80C" w14:textId="77777777" w:rsidR="0061243C" w:rsidRPr="0054701D" w:rsidRDefault="0061243C" w:rsidP="00F45458">
            <w:pPr>
              <w:pStyle w:val="aff4"/>
              <w:numPr>
                <w:ilvl w:val="2"/>
                <w:numId w:val="35"/>
              </w:numPr>
              <w:autoSpaceDE/>
              <w:autoSpaceDN/>
              <w:adjustRightInd/>
              <w:snapToGrid/>
              <w:spacing w:after="0"/>
              <w:ind w:firstLineChars="0"/>
              <w:jc w:val="left"/>
              <w:rPr>
                <w:ins w:id="43" w:author="Fang-Chen cheng" w:date="2019-01-23T07:00:00Z"/>
                <w:sz w:val="20"/>
                <w:szCs w:val="20"/>
              </w:rPr>
            </w:pPr>
            <w:r w:rsidRPr="00336B3D">
              <w:rPr>
                <w:szCs w:val="20"/>
              </w:rPr>
              <w:t xml:space="preserve">Go-to-sleep signaling as the indication allowing UE going </w:t>
            </w:r>
            <w:del w:id="44" w:author="Fang-Chen cheng" w:date="2019-01-23T07:04:00Z">
              <w:r w:rsidRPr="00336B3D" w:rsidDel="00206342">
                <w:rPr>
                  <w:szCs w:val="20"/>
                </w:rPr>
                <w:delText>back</w:delText>
              </w:r>
            </w:del>
            <w:r w:rsidRPr="00336B3D">
              <w:rPr>
                <w:szCs w:val="20"/>
              </w:rPr>
              <w:t xml:space="preserve"> to sleep state</w:t>
            </w:r>
            <w:ins w:id="45" w:author="Fang-Chen cheng" w:date="2019-01-23T07:04:00Z">
              <w:r w:rsidRPr="0054701D">
                <w:rPr>
                  <w:sz w:val="20"/>
                  <w:szCs w:val="20"/>
                </w:rPr>
                <w:t>, e.g.,</w:t>
              </w:r>
            </w:ins>
          </w:p>
          <w:p w14:paraId="39948C26" w14:textId="77777777" w:rsidR="0061243C" w:rsidRPr="00336B3D" w:rsidRDefault="0061243C" w:rsidP="00F45458">
            <w:pPr>
              <w:pStyle w:val="ac"/>
              <w:numPr>
                <w:ilvl w:val="4"/>
                <w:numId w:val="35"/>
              </w:numPr>
              <w:overflowPunct w:val="0"/>
              <w:snapToGrid/>
              <w:jc w:val="left"/>
              <w:textAlignment w:val="baseline"/>
              <w:rPr>
                <w:ins w:id="46" w:author="Fang-Chen cheng" w:date="2019-01-23T07:00:00Z"/>
                <w:rFonts w:eastAsia="DengXian"/>
                <w:lang w:eastAsia="zh-CN"/>
              </w:rPr>
            </w:pPr>
            <w:ins w:id="47" w:author="Fang-Chen cheng" w:date="2019-01-23T07:00:00Z">
              <w:r w:rsidRPr="00336B3D">
                <w:rPr>
                  <w:rFonts w:eastAsia="DengXian"/>
                  <w:lang w:eastAsia="zh-CN"/>
                </w:rPr>
                <w:t>MAC-CE</w:t>
              </w:r>
            </w:ins>
            <w:ins w:id="48" w:author="Fang-Chen cheng" w:date="2019-01-23T07:10:00Z">
              <w:r w:rsidRPr="00336B3D">
                <w:rPr>
                  <w:rFonts w:eastAsia="DengXian"/>
                  <w:lang w:eastAsia="zh-CN"/>
                </w:rPr>
                <w:t xml:space="preserve"> </w:t>
              </w:r>
            </w:ins>
          </w:p>
          <w:p w14:paraId="12D15298" w14:textId="77777777" w:rsidR="0061243C" w:rsidRPr="00336B3D" w:rsidRDefault="0061243C" w:rsidP="00F45458">
            <w:pPr>
              <w:pStyle w:val="ac"/>
              <w:numPr>
                <w:ilvl w:val="4"/>
                <w:numId w:val="35"/>
              </w:numPr>
              <w:overflowPunct w:val="0"/>
              <w:snapToGrid/>
              <w:jc w:val="left"/>
              <w:textAlignment w:val="baseline"/>
              <w:rPr>
                <w:ins w:id="49" w:author="Fang-Chen cheng" w:date="2019-01-23T07:00:00Z"/>
                <w:rFonts w:eastAsia="DengXian"/>
                <w:lang w:eastAsia="zh-CN"/>
              </w:rPr>
            </w:pPr>
            <w:ins w:id="50" w:author="Fang-Chen cheng" w:date="2019-01-23T07:00:00Z">
              <w:r w:rsidRPr="00336B3D">
                <w:rPr>
                  <w:rFonts w:eastAsia="DengXian"/>
                  <w:lang w:eastAsia="zh-CN"/>
                </w:rPr>
                <w:t>DCI</w:t>
              </w:r>
            </w:ins>
            <w:ins w:id="51" w:author="Fang-Chen cheng" w:date="2019-01-23T07:01:00Z">
              <w:r w:rsidRPr="00336B3D">
                <w:rPr>
                  <w:rFonts w:eastAsia="DengXian"/>
                  <w:lang w:eastAsia="zh-CN"/>
                </w:rPr>
                <w:t xml:space="preserve"> </w:t>
              </w:r>
            </w:ins>
          </w:p>
          <w:p w14:paraId="035A3AF5" w14:textId="77777777" w:rsidR="0061243C" w:rsidRPr="0054701D" w:rsidRDefault="0061243C" w:rsidP="00F45458">
            <w:pPr>
              <w:pStyle w:val="ac"/>
              <w:numPr>
                <w:ilvl w:val="4"/>
                <w:numId w:val="35"/>
              </w:numPr>
              <w:overflowPunct w:val="0"/>
              <w:snapToGrid/>
              <w:jc w:val="left"/>
              <w:textAlignment w:val="baseline"/>
              <w:rPr>
                <w:rFonts w:eastAsia="DengXian"/>
                <w:lang w:eastAsia="zh-CN"/>
              </w:rPr>
            </w:pPr>
            <w:ins w:id="52" w:author="Fang-Chen cheng" w:date="2019-01-23T07:00:00Z">
              <w:r w:rsidRPr="00336B3D">
                <w:rPr>
                  <w:rFonts w:eastAsia="DengXian"/>
                  <w:lang w:eastAsia="zh-CN"/>
                </w:rPr>
                <w:t>Power saving signal</w:t>
              </w:r>
            </w:ins>
            <w:ins w:id="53" w:author="Fang-Chen cheng" w:date="2019-01-23T07:12:00Z">
              <w:r w:rsidRPr="00336B3D">
                <w:rPr>
                  <w:rFonts w:eastAsia="DengXian"/>
                  <w:lang w:eastAsia="zh-CN"/>
                </w:rPr>
                <w:t>/channel</w:t>
              </w:r>
            </w:ins>
          </w:p>
          <w:p w14:paraId="37948326" w14:textId="77777777" w:rsidR="0061243C" w:rsidRPr="00F41E74" w:rsidRDefault="0061243C" w:rsidP="00F45458">
            <w:pPr>
              <w:pStyle w:val="aff4"/>
              <w:numPr>
                <w:ilvl w:val="2"/>
                <w:numId w:val="35"/>
              </w:numPr>
              <w:autoSpaceDE/>
              <w:autoSpaceDN/>
              <w:adjustRightInd/>
              <w:snapToGrid/>
              <w:spacing w:after="0"/>
              <w:ind w:firstLineChars="0"/>
              <w:jc w:val="left"/>
            </w:pPr>
            <w:r w:rsidRPr="00C603CB">
              <w:t>Constraints on scheduling DCI during DRX_ON</w:t>
            </w:r>
          </w:p>
        </w:tc>
      </w:tr>
    </w:tbl>
    <w:p w14:paraId="3690E8B8" w14:textId="616E4BF4" w:rsidR="0061243C" w:rsidRDefault="0061243C" w:rsidP="0061243C">
      <w:pPr>
        <w:rPr>
          <w:lang w:val="en-GB" w:eastAsia="zh-CN"/>
        </w:rPr>
      </w:pPr>
      <w:r>
        <w:rPr>
          <w:lang w:val="en-GB" w:eastAsia="zh-CN"/>
        </w:rPr>
        <w:t>W</w:t>
      </w:r>
      <w:r>
        <w:rPr>
          <w:rFonts w:hint="eastAsia"/>
          <w:lang w:val="en-GB" w:eastAsia="zh-CN"/>
        </w:rPr>
        <w:t xml:space="preserve">e mainly focus on </w:t>
      </w:r>
      <w:r>
        <w:rPr>
          <w:lang w:eastAsia="zh-CN"/>
        </w:rPr>
        <w:t>power saving signal/channel before or at the beginning of DRX on-duration and go-to-sleep signaling.</w:t>
      </w:r>
    </w:p>
    <w:p w14:paraId="60A09B96" w14:textId="77777777" w:rsidR="0061243C" w:rsidRPr="0061243C" w:rsidRDefault="0061243C">
      <w:pPr>
        <w:rPr>
          <w:lang w:val="en-GB" w:eastAsia="zh-CN"/>
        </w:rPr>
      </w:pPr>
    </w:p>
    <w:p w14:paraId="507D9E38" w14:textId="25E06EBE" w:rsidR="00236280" w:rsidRDefault="00236280" w:rsidP="00236280">
      <w:pPr>
        <w:pStyle w:val="1"/>
        <w:rPr>
          <w:lang w:eastAsia="zh-CN"/>
        </w:rPr>
      </w:pPr>
      <w:r>
        <w:rPr>
          <w:lang w:eastAsia="zh-CN"/>
        </w:rPr>
        <w:lastRenderedPageBreak/>
        <w:t>Schemes based on WUS</w:t>
      </w:r>
    </w:p>
    <w:p w14:paraId="01BC1A4B" w14:textId="777DEA37" w:rsidR="00A340D8" w:rsidRDefault="0097147A" w:rsidP="00A340D8">
      <w:pPr>
        <w:rPr>
          <w:lang w:eastAsia="zh-CN"/>
        </w:rPr>
      </w:pPr>
      <w:r>
        <w:rPr>
          <w:lang w:eastAsia="zh-CN"/>
        </w:rPr>
        <w:t xml:space="preserve">It was identified </w:t>
      </w:r>
      <w:r w:rsidR="00F41E74">
        <w:rPr>
          <w:lang w:eastAsia="zh-CN"/>
        </w:rPr>
        <w:t xml:space="preserve">in RAN1#95 </w:t>
      </w:r>
      <w:r>
        <w:rPr>
          <w:lang w:eastAsia="zh-CN"/>
        </w:rPr>
        <w:t>that power saving signal/channel can be used to trigger</w:t>
      </w:r>
      <w:r w:rsidR="00F41E74">
        <w:rPr>
          <w:lang w:eastAsia="zh-CN"/>
        </w:rPr>
        <w:t xml:space="preserve"> UE adaptation to DRX operation. </w:t>
      </w:r>
    </w:p>
    <w:tbl>
      <w:tblPr>
        <w:tblStyle w:val="aff1"/>
        <w:tblW w:w="0" w:type="auto"/>
        <w:tblLook w:val="04A0" w:firstRow="1" w:lastRow="0" w:firstColumn="1" w:lastColumn="0" w:noHBand="0" w:noVBand="1"/>
      </w:tblPr>
      <w:tblGrid>
        <w:gridCol w:w="9307"/>
      </w:tblGrid>
      <w:tr w:rsidR="00A340D8" w14:paraId="51063DCE" w14:textId="77777777" w:rsidTr="00951196">
        <w:tc>
          <w:tcPr>
            <w:tcW w:w="9307" w:type="dxa"/>
          </w:tcPr>
          <w:p w14:paraId="28497023" w14:textId="77777777" w:rsidR="00A340D8" w:rsidRPr="00810D7F" w:rsidRDefault="00A340D8" w:rsidP="00951196">
            <w:pPr>
              <w:rPr>
                <w:szCs w:val="20"/>
                <w:lang w:eastAsia="x-none"/>
              </w:rPr>
            </w:pPr>
            <w:r w:rsidRPr="00810D7F">
              <w:rPr>
                <w:szCs w:val="20"/>
                <w:highlight w:val="green"/>
                <w:lang w:eastAsia="x-none"/>
              </w:rPr>
              <w:t>Agreements</w:t>
            </w:r>
            <w:r w:rsidRPr="00810D7F">
              <w:rPr>
                <w:szCs w:val="20"/>
                <w:lang w:eastAsia="x-none"/>
              </w:rPr>
              <w:t>:</w:t>
            </w:r>
          </w:p>
          <w:p w14:paraId="245FADBC" w14:textId="77777777" w:rsidR="00A340D8" w:rsidRPr="00810D7F" w:rsidRDefault="00A340D8" w:rsidP="00951196">
            <w:pPr>
              <w:numPr>
                <w:ilvl w:val="0"/>
                <w:numId w:val="31"/>
              </w:numPr>
              <w:autoSpaceDE/>
              <w:autoSpaceDN/>
              <w:adjustRightInd/>
              <w:snapToGrid/>
              <w:spacing w:after="0"/>
              <w:jc w:val="left"/>
              <w:rPr>
                <w:szCs w:val="20"/>
                <w:lang w:eastAsia="zh-CN"/>
              </w:rPr>
            </w:pPr>
            <w:r w:rsidRPr="00810D7F">
              <w:rPr>
                <w:szCs w:val="20"/>
                <w:lang w:eastAsia="zh-CN"/>
              </w:rPr>
              <w:t>The power saving signal/channel in trigger UE adaptation to DRX operation for further study is that the power saving signal/channel can be configured along the DRX configuration as the indication for UE to wake up from the sleep state.  RS resources can be considered to assist UE in performing RRM/CSI measurement and channel time/frequency and/or beam tracking.</w:t>
            </w:r>
          </w:p>
          <w:p w14:paraId="0598C690" w14:textId="77777777" w:rsidR="00A340D8" w:rsidRPr="00AC4D5C" w:rsidRDefault="00A340D8" w:rsidP="00951196">
            <w:pPr>
              <w:numPr>
                <w:ilvl w:val="1"/>
                <w:numId w:val="31"/>
              </w:numPr>
              <w:autoSpaceDE/>
              <w:autoSpaceDN/>
              <w:adjustRightInd/>
              <w:snapToGrid/>
              <w:spacing w:after="0"/>
              <w:jc w:val="left"/>
              <w:rPr>
                <w:szCs w:val="20"/>
                <w:lang w:eastAsia="zh-CN"/>
              </w:rPr>
            </w:pPr>
            <w:r w:rsidRPr="00810D7F">
              <w:rPr>
                <w:szCs w:val="20"/>
                <w:lang w:eastAsia="zh-CN"/>
              </w:rPr>
              <w:t>Other schemes are not precluded</w:t>
            </w:r>
          </w:p>
        </w:tc>
      </w:tr>
    </w:tbl>
    <w:p w14:paraId="68FF84EF" w14:textId="77777777" w:rsidR="007E7472" w:rsidRDefault="007E7472" w:rsidP="007E7472">
      <w:pPr>
        <w:rPr>
          <w:lang w:eastAsia="zh-CN"/>
        </w:rPr>
      </w:pPr>
    </w:p>
    <w:p w14:paraId="4C0F2118" w14:textId="733EBD85" w:rsidR="005B274D" w:rsidRDefault="005B274D" w:rsidP="005B274D">
      <w:pPr>
        <w:pStyle w:val="2"/>
        <w:rPr>
          <w:lang w:eastAsia="zh-CN"/>
        </w:rPr>
      </w:pPr>
      <w:r>
        <w:rPr>
          <w:lang w:eastAsia="zh-CN"/>
        </w:rPr>
        <w:t>WUS before or at the beginning of DRX on-duration</w:t>
      </w:r>
    </w:p>
    <w:p w14:paraId="2B0E4A3C" w14:textId="2E2D27A4" w:rsidR="001C2327" w:rsidRDefault="001C2327" w:rsidP="001C2327">
      <w:pPr>
        <w:rPr>
          <w:lang w:eastAsia="zh-CN"/>
        </w:rPr>
      </w:pPr>
      <w:r>
        <w:rPr>
          <w:lang w:eastAsia="zh-CN"/>
        </w:rPr>
        <w:t>A</w:t>
      </w:r>
      <w:r>
        <w:rPr>
          <w:rFonts w:hint="eastAsia"/>
          <w:lang w:eastAsia="zh-CN"/>
        </w:rPr>
        <w:t xml:space="preserve">s mentioned in some </w:t>
      </w:r>
      <w:r>
        <w:rPr>
          <w:lang w:eastAsia="zh-CN"/>
        </w:rPr>
        <w:t>companies’</w:t>
      </w:r>
      <w:r>
        <w:rPr>
          <w:rFonts w:hint="eastAsia"/>
          <w:lang w:eastAsia="zh-CN"/>
        </w:rPr>
        <w:t xml:space="preserve"> contributions, e.g</w:t>
      </w:r>
      <w:r w:rsidRPr="005D7FAF">
        <w:rPr>
          <w:rFonts w:hint="eastAsia"/>
          <w:lang w:eastAsia="zh-CN"/>
        </w:rPr>
        <w:t xml:space="preserve">. </w:t>
      </w:r>
      <w:r w:rsidRPr="005D7FAF">
        <w:rPr>
          <w:lang w:eastAsia="zh-CN"/>
        </w:rPr>
        <w:t xml:space="preserve">[1], R15 NR DRX has been well defined for traffic adaptation, including timers and commands in MAC-CE. </w:t>
      </w:r>
      <w:r w:rsidRPr="005D7FAF">
        <w:rPr>
          <w:rFonts w:hint="eastAsia"/>
          <w:lang w:eastAsia="zh-CN"/>
        </w:rPr>
        <w:t>It was reported in [</w:t>
      </w:r>
      <w:r w:rsidRPr="005D7FAF">
        <w:rPr>
          <w:lang w:eastAsia="zh-CN"/>
        </w:rPr>
        <w:t>2</w:t>
      </w:r>
      <w:r w:rsidRPr="005D7FAF">
        <w:rPr>
          <w:rFonts w:hint="eastAsia"/>
          <w:lang w:eastAsia="zh-CN"/>
        </w:rPr>
        <w:t>] th</w:t>
      </w:r>
      <w:r>
        <w:rPr>
          <w:rFonts w:hint="eastAsia"/>
          <w:lang w:eastAsia="zh-CN"/>
        </w:rPr>
        <w:t xml:space="preserve">at </w:t>
      </w:r>
      <w:r>
        <w:rPr>
          <w:lang w:eastAsia="zh-CN"/>
        </w:rPr>
        <w:t xml:space="preserve">some </w:t>
      </w:r>
      <w:r>
        <w:rPr>
          <w:rFonts w:hint="eastAsia"/>
          <w:lang w:eastAsia="zh-CN"/>
        </w:rPr>
        <w:t>DRX on-duration</w:t>
      </w:r>
      <w:r>
        <w:rPr>
          <w:lang w:eastAsia="zh-CN"/>
        </w:rPr>
        <w:t>s</w:t>
      </w:r>
      <w:r>
        <w:rPr>
          <w:rFonts w:hint="eastAsia"/>
          <w:lang w:eastAsia="zh-CN"/>
        </w:rPr>
        <w:t xml:space="preserve"> do not contain any grant PDCCH</w:t>
      </w:r>
      <w:r>
        <w:rPr>
          <w:lang w:eastAsia="zh-CN"/>
        </w:rPr>
        <w:t xml:space="preserve"> in some scenarios</w:t>
      </w:r>
      <w:r>
        <w:rPr>
          <w:rFonts w:hint="eastAsia"/>
          <w:lang w:eastAsia="zh-CN"/>
        </w:rPr>
        <w:t xml:space="preserve">. </w:t>
      </w:r>
      <w:r>
        <w:rPr>
          <w:lang w:eastAsia="zh-CN"/>
        </w:rPr>
        <w:t>DRX on-duration containing no grant PDCCH</w:t>
      </w:r>
      <w:r>
        <w:rPr>
          <w:rFonts w:hint="eastAsia"/>
          <w:lang w:eastAsia="zh-CN"/>
        </w:rPr>
        <w:t xml:space="preserve"> can be regarded as </w:t>
      </w:r>
      <w:r>
        <w:rPr>
          <w:lang w:eastAsia="zh-CN"/>
        </w:rPr>
        <w:t>“</w:t>
      </w:r>
      <w:r>
        <w:rPr>
          <w:rFonts w:hint="eastAsia"/>
          <w:lang w:eastAsia="zh-CN"/>
        </w:rPr>
        <w:t>empty</w:t>
      </w:r>
      <w:r>
        <w:rPr>
          <w:lang w:eastAsia="zh-CN"/>
        </w:rPr>
        <w:t>”</w:t>
      </w:r>
      <w:r>
        <w:rPr>
          <w:rFonts w:hint="eastAsia"/>
          <w:lang w:eastAsia="zh-CN"/>
        </w:rPr>
        <w:t xml:space="preserve"> DRX on-duration, which is </w:t>
      </w:r>
      <w:r>
        <w:rPr>
          <w:lang w:eastAsia="zh-CN"/>
        </w:rPr>
        <w:t xml:space="preserve">an </w:t>
      </w:r>
      <w:r>
        <w:rPr>
          <w:rFonts w:hint="eastAsia"/>
          <w:lang w:eastAsia="zh-CN"/>
        </w:rPr>
        <w:t xml:space="preserve">extreme case of </w:t>
      </w:r>
      <w:r>
        <w:rPr>
          <w:lang w:eastAsia="zh-CN"/>
        </w:rPr>
        <w:t>“</w:t>
      </w:r>
      <w:r>
        <w:rPr>
          <w:rFonts w:hint="eastAsia"/>
          <w:lang w:eastAsia="zh-CN"/>
        </w:rPr>
        <w:t>PDCCH-only</w:t>
      </w:r>
      <w:r>
        <w:rPr>
          <w:lang w:eastAsia="zh-CN"/>
        </w:rPr>
        <w:t>”</w:t>
      </w:r>
      <w:r>
        <w:rPr>
          <w:rFonts w:hint="eastAsia"/>
          <w:lang w:eastAsia="zh-CN"/>
        </w:rPr>
        <w:t>. In this case, power</w:t>
      </w:r>
      <w:r>
        <w:rPr>
          <w:lang w:eastAsia="zh-CN"/>
        </w:rPr>
        <w:t xml:space="preserve"> is significantly</w:t>
      </w:r>
      <w:r>
        <w:rPr>
          <w:rFonts w:hint="eastAsia"/>
          <w:lang w:eastAsia="zh-CN"/>
        </w:rPr>
        <w:t xml:space="preserve"> consumed.</w:t>
      </w:r>
      <w:r>
        <w:rPr>
          <w:lang w:eastAsia="zh-CN"/>
        </w:rPr>
        <w:t xml:space="preserve"> Therefore, </w:t>
      </w:r>
      <w:r w:rsidRPr="005B274D">
        <w:rPr>
          <w:lang w:eastAsia="zh-CN"/>
        </w:rPr>
        <w:t>power saving signal/channel before or at the beginning of DRX on-duration may be WUS to trigger UE begin to monitor PDCCH in DRX on-duration.</w:t>
      </w:r>
    </w:p>
    <w:p w14:paraId="43D51E34" w14:textId="77777777" w:rsidR="005B274D" w:rsidRPr="000162BD" w:rsidRDefault="005B274D" w:rsidP="005B274D">
      <w:pPr>
        <w:rPr>
          <w:b/>
          <w:i/>
          <w:lang w:eastAsia="zh-CN"/>
        </w:rPr>
      </w:pPr>
      <w:r>
        <w:rPr>
          <w:b/>
          <w:i/>
          <w:lang w:eastAsia="zh-CN"/>
        </w:rPr>
        <w:t>Pro</w:t>
      </w:r>
      <w:r w:rsidRPr="007208A8">
        <w:rPr>
          <w:b/>
          <w:i/>
          <w:lang w:eastAsia="zh-CN"/>
        </w:rPr>
        <w:t>pos</w:t>
      </w:r>
      <w:r w:rsidRPr="005D7FAF">
        <w:rPr>
          <w:b/>
          <w:i/>
          <w:lang w:eastAsia="zh-CN"/>
        </w:rPr>
        <w:t>al 1: Power saving s</w:t>
      </w:r>
      <w:r w:rsidRPr="000162BD">
        <w:rPr>
          <w:b/>
          <w:i/>
          <w:lang w:eastAsia="zh-CN"/>
        </w:rPr>
        <w:t xml:space="preserve">ignal/channel before or at the beginning of DRX on-duration may be </w:t>
      </w:r>
      <w:r>
        <w:rPr>
          <w:b/>
          <w:i/>
          <w:lang w:eastAsia="zh-CN"/>
        </w:rPr>
        <w:t>WUS</w:t>
      </w:r>
      <w:r w:rsidRPr="000162BD">
        <w:rPr>
          <w:b/>
          <w:i/>
          <w:lang w:eastAsia="zh-CN"/>
        </w:rPr>
        <w:t>.</w:t>
      </w:r>
    </w:p>
    <w:p w14:paraId="3DA6D20D" w14:textId="77777777" w:rsidR="005B274D" w:rsidRPr="005B274D" w:rsidRDefault="005B274D" w:rsidP="007E7472">
      <w:pPr>
        <w:rPr>
          <w:lang w:eastAsia="zh-CN"/>
        </w:rPr>
      </w:pPr>
    </w:p>
    <w:p w14:paraId="1C251050" w14:textId="36AA45E7" w:rsidR="009147C3" w:rsidRDefault="009147C3" w:rsidP="009147C3">
      <w:pPr>
        <w:pStyle w:val="2"/>
        <w:rPr>
          <w:lang w:eastAsia="zh-CN"/>
        </w:rPr>
      </w:pPr>
      <w:r>
        <w:rPr>
          <w:lang w:eastAsia="zh-CN"/>
        </w:rPr>
        <w:t>Preparation period</w:t>
      </w:r>
    </w:p>
    <w:p w14:paraId="66C24CC6" w14:textId="0973B045" w:rsidR="00AF1E40" w:rsidRDefault="00AF1E40" w:rsidP="00AF1E40">
      <w:pPr>
        <w:pStyle w:val="30"/>
        <w:rPr>
          <w:lang w:eastAsia="zh-CN"/>
        </w:rPr>
      </w:pPr>
      <w:r w:rsidRPr="00AF1E40">
        <w:rPr>
          <w:lang w:eastAsia="zh-CN"/>
        </w:rPr>
        <w:t>“</w:t>
      </w:r>
      <w:r>
        <w:rPr>
          <w:lang w:eastAsia="zh-CN"/>
        </w:rPr>
        <w:t>G</w:t>
      </w:r>
      <w:r w:rsidRPr="00AF1E40">
        <w:rPr>
          <w:lang w:eastAsia="zh-CN"/>
        </w:rPr>
        <w:t>roup-common” preparation period</w:t>
      </w:r>
    </w:p>
    <w:p w14:paraId="16C71A6A" w14:textId="0957DBFB" w:rsidR="009147C3" w:rsidRDefault="000162BD" w:rsidP="00305656">
      <w:pPr>
        <w:rPr>
          <w:lang w:eastAsia="zh-CN"/>
        </w:rPr>
      </w:pPr>
      <w:r>
        <w:rPr>
          <w:lang w:eastAsia="zh-CN"/>
        </w:rPr>
        <w:t xml:space="preserve">There </w:t>
      </w:r>
      <w:r w:rsidR="001C2327">
        <w:rPr>
          <w:lang w:eastAsia="zh-CN"/>
        </w:rPr>
        <w:t>could be a</w:t>
      </w:r>
      <w:r w:rsidR="009147C3">
        <w:rPr>
          <w:lang w:eastAsia="zh-CN"/>
        </w:rPr>
        <w:t xml:space="preserve"> misalignment between UE-specific DRX configuration and </w:t>
      </w:r>
      <w:r w:rsidR="00305656">
        <w:rPr>
          <w:lang w:eastAsia="zh-CN"/>
        </w:rPr>
        <w:t>“group-common” RS configuration within</w:t>
      </w:r>
      <w:r w:rsidR="009147C3">
        <w:rPr>
          <w:lang w:eastAsia="zh-CN"/>
        </w:rPr>
        <w:t xml:space="preserve"> preparation</w:t>
      </w:r>
      <w:r w:rsidR="00305656">
        <w:rPr>
          <w:lang w:eastAsia="zh-CN"/>
        </w:rPr>
        <w:t xml:space="preserve"> period</w:t>
      </w:r>
      <w:r w:rsidR="009147C3">
        <w:rPr>
          <w:lang w:eastAsia="zh-CN"/>
        </w:rPr>
        <w:t>. In general, gNB may configure a group of UEs</w:t>
      </w:r>
      <w:r w:rsidR="009147C3">
        <w:rPr>
          <w:rFonts w:hint="eastAsia"/>
          <w:lang w:eastAsia="zh-CN"/>
        </w:rPr>
        <w:t xml:space="preserve"> </w:t>
      </w:r>
      <w:r w:rsidR="00305656">
        <w:rPr>
          <w:lang w:eastAsia="zh-CN"/>
        </w:rPr>
        <w:t xml:space="preserve">to </w:t>
      </w:r>
      <w:r w:rsidR="00305656" w:rsidRPr="005D7FAF">
        <w:rPr>
          <w:lang w:eastAsia="zh-CN"/>
        </w:rPr>
        <w:t>share a</w:t>
      </w:r>
      <w:r w:rsidR="00305656">
        <w:rPr>
          <w:lang w:eastAsia="zh-CN"/>
        </w:rPr>
        <w:t xml:space="preserve"> </w:t>
      </w:r>
      <w:r w:rsidR="00305656" w:rsidRPr="005D7FAF">
        <w:rPr>
          <w:lang w:eastAsia="zh-CN"/>
        </w:rPr>
        <w:t>common RS configuration</w:t>
      </w:r>
      <w:r w:rsidR="009147C3" w:rsidRPr="005D7FAF">
        <w:rPr>
          <w:lang w:eastAsia="zh-CN"/>
        </w:rPr>
        <w:t xml:space="preserve"> </w:t>
      </w:r>
      <w:r w:rsidR="00305656" w:rsidRPr="005D7FAF">
        <w:rPr>
          <w:lang w:eastAsia="zh-CN"/>
        </w:rPr>
        <w:t xml:space="preserve">to reduce network overhead. </w:t>
      </w:r>
      <w:r w:rsidR="001C2327">
        <w:rPr>
          <w:lang w:eastAsia="zh-CN"/>
        </w:rPr>
        <w:t>More specifically</w:t>
      </w:r>
      <w:r w:rsidR="007159E8" w:rsidRPr="005D7FAF">
        <w:rPr>
          <w:lang w:eastAsia="zh-CN"/>
        </w:rPr>
        <w:t xml:space="preserve">, </w:t>
      </w:r>
      <w:r w:rsidR="004C5F6F" w:rsidRPr="005D7FAF">
        <w:rPr>
          <w:lang w:eastAsia="zh-CN"/>
        </w:rPr>
        <w:t>the</w:t>
      </w:r>
      <w:r w:rsidR="009147C3" w:rsidRPr="005D7FAF">
        <w:rPr>
          <w:lang w:eastAsia="zh-CN"/>
        </w:rPr>
        <w:t xml:space="preserve"> group of U</w:t>
      </w:r>
      <w:r w:rsidR="009147C3">
        <w:rPr>
          <w:lang w:eastAsia="zh-CN"/>
        </w:rPr>
        <w:t xml:space="preserve">Es may be </w:t>
      </w:r>
      <w:r w:rsidR="00305656">
        <w:rPr>
          <w:lang w:eastAsia="zh-CN"/>
        </w:rPr>
        <w:t>served</w:t>
      </w:r>
      <w:r w:rsidR="009147C3">
        <w:rPr>
          <w:lang w:eastAsia="zh-CN"/>
        </w:rPr>
        <w:t xml:space="preserve"> with t</w:t>
      </w:r>
      <w:r w:rsidR="00305656">
        <w:rPr>
          <w:lang w:eastAsia="zh-CN"/>
        </w:rPr>
        <w:t xml:space="preserve">he same beam or TRP due to their </w:t>
      </w:r>
      <w:r w:rsidR="00DF75DE">
        <w:rPr>
          <w:lang w:eastAsia="zh-CN"/>
        </w:rPr>
        <w:t xml:space="preserve">similar </w:t>
      </w:r>
      <w:r w:rsidR="00305656">
        <w:rPr>
          <w:lang w:eastAsia="zh-CN"/>
        </w:rPr>
        <w:t>locations</w:t>
      </w:r>
      <w:r w:rsidR="009147C3">
        <w:rPr>
          <w:lang w:eastAsia="zh-CN"/>
        </w:rPr>
        <w:t xml:space="preserve">, and they </w:t>
      </w:r>
      <w:r w:rsidR="00305656">
        <w:rPr>
          <w:lang w:eastAsia="zh-CN"/>
        </w:rPr>
        <w:t>process</w:t>
      </w:r>
      <w:r w:rsidR="009147C3">
        <w:rPr>
          <w:lang w:eastAsia="zh-CN"/>
        </w:rPr>
        <w:t xml:space="preserve"> the same CSI-RS for </w:t>
      </w:r>
      <w:r w:rsidR="00305656">
        <w:rPr>
          <w:lang w:eastAsia="zh-CN"/>
        </w:rPr>
        <w:t>channel</w:t>
      </w:r>
      <w:r w:rsidR="009147C3">
        <w:rPr>
          <w:lang w:eastAsia="zh-CN"/>
        </w:rPr>
        <w:t xml:space="preserve"> tracking</w:t>
      </w:r>
      <w:r w:rsidR="00305656">
        <w:rPr>
          <w:lang w:eastAsia="zh-CN"/>
        </w:rPr>
        <w:t>, for CSI acquisition and for beam tracking within preparation period</w:t>
      </w:r>
      <w:r w:rsidR="009147C3">
        <w:rPr>
          <w:lang w:eastAsia="zh-CN"/>
        </w:rPr>
        <w:t>.</w:t>
      </w:r>
      <w:r w:rsidR="00305656">
        <w:rPr>
          <w:lang w:eastAsia="zh-CN"/>
        </w:rPr>
        <w:t xml:space="preserve"> This issue has been </w:t>
      </w:r>
      <w:r w:rsidR="001C2327">
        <w:rPr>
          <w:lang w:eastAsia="zh-CN"/>
        </w:rPr>
        <w:t>discussed</w:t>
      </w:r>
      <w:r w:rsidR="00305656">
        <w:rPr>
          <w:lang w:eastAsia="zh-CN"/>
        </w:rPr>
        <w:t xml:space="preserve"> in </w:t>
      </w:r>
      <w:r w:rsidR="00DF75DE">
        <w:rPr>
          <w:lang w:eastAsia="zh-CN"/>
        </w:rPr>
        <w:t xml:space="preserve">the </w:t>
      </w:r>
      <w:r w:rsidR="00305656">
        <w:rPr>
          <w:lang w:eastAsia="zh-CN"/>
        </w:rPr>
        <w:t>standardization of R15 aperiodic TRS</w:t>
      </w:r>
      <w:r w:rsidR="00CC5811">
        <w:rPr>
          <w:lang w:eastAsia="zh-CN"/>
        </w:rPr>
        <w:t>.</w:t>
      </w:r>
    </w:p>
    <w:p w14:paraId="7C79BAB6" w14:textId="0606499A" w:rsidR="009147C3" w:rsidRPr="006C25E5" w:rsidRDefault="009147C3" w:rsidP="009147C3">
      <w:pPr>
        <w:rPr>
          <w:b/>
          <w:i/>
          <w:lang w:eastAsia="zh-CN"/>
        </w:rPr>
      </w:pPr>
      <w:r w:rsidRPr="006C25E5">
        <w:rPr>
          <w:b/>
          <w:i/>
          <w:lang w:eastAsia="zh-CN"/>
        </w:rPr>
        <w:t>Obser</w:t>
      </w:r>
      <w:r w:rsidRPr="005D7FAF">
        <w:rPr>
          <w:b/>
          <w:i/>
          <w:lang w:eastAsia="zh-CN"/>
        </w:rPr>
        <w:t xml:space="preserve">vation </w:t>
      </w:r>
      <w:r w:rsidR="00190056" w:rsidRPr="005D7FAF">
        <w:rPr>
          <w:b/>
          <w:i/>
          <w:lang w:eastAsia="zh-CN"/>
        </w:rPr>
        <w:t>1</w:t>
      </w:r>
      <w:r w:rsidRPr="005D7FAF">
        <w:rPr>
          <w:b/>
          <w:i/>
          <w:lang w:eastAsia="zh-CN"/>
        </w:rPr>
        <w:t xml:space="preserve">: </w:t>
      </w:r>
      <w:r w:rsidR="005D7FAF">
        <w:rPr>
          <w:b/>
          <w:i/>
          <w:lang w:eastAsia="zh-CN"/>
        </w:rPr>
        <w:t>P</w:t>
      </w:r>
      <w:r w:rsidR="007159E8">
        <w:rPr>
          <w:b/>
          <w:i/>
          <w:lang w:eastAsia="zh-CN"/>
        </w:rPr>
        <w:t>reparation period</w:t>
      </w:r>
      <w:r w:rsidR="005D7FAF">
        <w:rPr>
          <w:b/>
          <w:i/>
          <w:lang w:eastAsia="zh-CN"/>
        </w:rPr>
        <w:t xml:space="preserve"> may have to be “group-common” to reduce network overhead, but DRX configuration is better to be UE-specific</w:t>
      </w:r>
      <w:r w:rsidRPr="006C25E5">
        <w:rPr>
          <w:b/>
          <w:i/>
          <w:lang w:eastAsia="zh-CN"/>
        </w:rPr>
        <w:t>.</w:t>
      </w:r>
    </w:p>
    <w:p w14:paraId="22FE4E7F" w14:textId="77777777" w:rsidR="009147C3" w:rsidRDefault="009147C3" w:rsidP="004E5A8E">
      <w:pPr>
        <w:rPr>
          <w:lang w:eastAsia="zh-CN"/>
        </w:rPr>
      </w:pPr>
    </w:p>
    <w:p w14:paraId="706CD226" w14:textId="77777777" w:rsidR="00AF1E40" w:rsidRPr="00390E8E" w:rsidRDefault="00AF1E40" w:rsidP="00AF1E40">
      <w:pPr>
        <w:pStyle w:val="30"/>
        <w:rPr>
          <w:bCs/>
          <w:lang w:eastAsia="zh-CN"/>
        </w:rPr>
      </w:pPr>
      <w:r>
        <w:rPr>
          <w:lang w:eastAsia="zh-CN"/>
        </w:rPr>
        <w:t>Re-sync with the existing RS</w:t>
      </w:r>
    </w:p>
    <w:p w14:paraId="19C6E8FA" w14:textId="21B637FE" w:rsidR="00AF1E40" w:rsidRDefault="00AF1E40" w:rsidP="00AF1E40">
      <w:pPr>
        <w:rPr>
          <w:lang w:val="en-GB" w:eastAsia="zh-CN"/>
        </w:rPr>
      </w:pPr>
      <w:r>
        <w:rPr>
          <w:lang w:val="en-GB" w:eastAsia="zh-CN"/>
        </w:rPr>
        <w:t>It was</w:t>
      </w:r>
      <w:r>
        <w:rPr>
          <w:lang w:eastAsia="zh-CN"/>
        </w:rPr>
        <w:t xml:space="preserve"> identified in RAN1#95 </w:t>
      </w:r>
      <w:r w:rsidR="007159E8">
        <w:rPr>
          <w:lang w:eastAsia="zh-CN"/>
        </w:rPr>
        <w:t>that</w:t>
      </w:r>
      <w:r>
        <w:rPr>
          <w:lang w:eastAsia="zh-CN"/>
        </w:rPr>
        <w:t xml:space="preserve"> “</w:t>
      </w:r>
      <w:r w:rsidRPr="006C25E5">
        <w:rPr>
          <w:szCs w:val="20"/>
          <w:lang w:eastAsia="zh-CN"/>
        </w:rPr>
        <w:t>RS resources can be considered to assist UE in performing RRM/CSI measurement and channel time/frequency and/or beam tracking</w:t>
      </w:r>
      <w:r>
        <w:rPr>
          <w:szCs w:val="20"/>
          <w:lang w:eastAsia="zh-CN"/>
        </w:rPr>
        <w:t xml:space="preserve">”. </w:t>
      </w:r>
      <w:r w:rsidR="007159E8">
        <w:rPr>
          <w:szCs w:val="20"/>
          <w:lang w:eastAsia="zh-CN"/>
        </w:rPr>
        <w:t>Recall that t</w:t>
      </w:r>
      <w:r>
        <w:rPr>
          <w:rFonts w:hint="eastAsia"/>
          <w:lang w:eastAsia="zh-CN"/>
        </w:rPr>
        <w:t>his issue had been d</w:t>
      </w:r>
      <w:r w:rsidR="007159E8">
        <w:rPr>
          <w:rFonts w:hint="eastAsia"/>
          <w:lang w:eastAsia="zh-CN"/>
        </w:rPr>
        <w:t>iscussed in TRS topic in R15 NR,</w:t>
      </w:r>
      <w:r>
        <w:rPr>
          <w:rFonts w:hint="eastAsia"/>
          <w:lang w:eastAsia="zh-CN"/>
        </w:rPr>
        <w:t xml:space="preserve"> </w:t>
      </w:r>
      <w:r w:rsidR="007159E8">
        <w:rPr>
          <w:lang w:val="en-GB" w:eastAsia="zh-CN"/>
        </w:rPr>
        <w:t xml:space="preserve">it </w:t>
      </w:r>
      <w:r w:rsidR="00926560">
        <w:rPr>
          <w:lang w:val="en-GB" w:eastAsia="zh-CN"/>
        </w:rPr>
        <w:t>was</w:t>
      </w:r>
      <w:r w:rsidR="007159E8">
        <w:rPr>
          <w:lang w:val="en-GB" w:eastAsia="zh-CN"/>
        </w:rPr>
        <w:t xml:space="preserve"> concluded</w:t>
      </w:r>
      <w:r>
        <w:rPr>
          <w:lang w:val="en-GB" w:eastAsia="zh-CN"/>
        </w:rPr>
        <w:t xml:space="preserve"> in RAN1#90bis that it is left to gNB implementation.</w:t>
      </w:r>
      <w:r w:rsidR="00CD1091">
        <w:rPr>
          <w:lang w:val="en-GB" w:eastAsia="zh-CN"/>
        </w:rPr>
        <w:t xml:space="preserve"> </w:t>
      </w:r>
      <w:r w:rsidR="00CD1091" w:rsidRPr="006E6FA0">
        <w:rPr>
          <w:lang w:eastAsia="zh-CN"/>
        </w:rPr>
        <w:t>I</w:t>
      </w:r>
      <w:r w:rsidR="00CD1091">
        <w:rPr>
          <w:rFonts w:hint="eastAsia"/>
          <w:lang w:eastAsia="zh-CN"/>
        </w:rPr>
        <w:t>n R15</w:t>
      </w:r>
      <w:r w:rsidR="00CD1091" w:rsidRPr="006E6FA0">
        <w:rPr>
          <w:lang w:eastAsia="zh-CN"/>
        </w:rPr>
        <w:t>, UE may mainly rely on SSB or P-TRS for T/F tr</w:t>
      </w:r>
      <w:r w:rsidR="00CD1091">
        <w:rPr>
          <w:lang w:eastAsia="zh-CN"/>
        </w:rPr>
        <w:t>acking</w:t>
      </w:r>
      <w:r w:rsidR="00CD1091">
        <w:rPr>
          <w:rFonts w:hint="eastAsia"/>
          <w:lang w:eastAsia="zh-CN"/>
        </w:rPr>
        <w:t xml:space="preserve">, </w:t>
      </w:r>
      <w:r w:rsidR="00CD1091">
        <w:rPr>
          <w:lang w:eastAsia="zh-CN"/>
        </w:rPr>
        <w:t xml:space="preserve">and </w:t>
      </w:r>
      <w:r w:rsidR="00CD1091">
        <w:rPr>
          <w:lang w:val="en-GB" w:eastAsia="zh-CN"/>
        </w:rPr>
        <w:t xml:space="preserve">UE may </w:t>
      </w:r>
      <w:r w:rsidR="00CD1091">
        <w:rPr>
          <w:rFonts w:hint="eastAsia"/>
          <w:lang w:eastAsia="zh-CN"/>
        </w:rPr>
        <w:t>have</w:t>
      </w:r>
      <w:r w:rsidR="00CD1091">
        <w:rPr>
          <w:lang w:val="en-GB" w:eastAsia="zh-CN"/>
        </w:rPr>
        <w:t xml:space="preserve"> to </w:t>
      </w:r>
      <w:r w:rsidR="00CD1091" w:rsidRPr="005475E0">
        <w:rPr>
          <w:lang w:val="en-GB" w:eastAsia="zh-CN"/>
        </w:rPr>
        <w:t>re-sync</w:t>
      </w:r>
      <w:r w:rsidR="00CD1091">
        <w:rPr>
          <w:lang w:val="en-GB" w:eastAsia="zh-CN"/>
        </w:rPr>
        <w:t xml:space="preserve"> before DRX on-duration.</w:t>
      </w:r>
    </w:p>
    <w:tbl>
      <w:tblPr>
        <w:tblStyle w:val="aff1"/>
        <w:tblW w:w="9307" w:type="dxa"/>
        <w:tblLayout w:type="fixed"/>
        <w:tblLook w:val="04A0" w:firstRow="1" w:lastRow="0" w:firstColumn="1" w:lastColumn="0" w:noHBand="0" w:noVBand="1"/>
      </w:tblPr>
      <w:tblGrid>
        <w:gridCol w:w="9307"/>
      </w:tblGrid>
      <w:tr w:rsidR="00AF1E40" w14:paraId="5C237ACF" w14:textId="77777777" w:rsidTr="00550E68">
        <w:tc>
          <w:tcPr>
            <w:tcW w:w="9307" w:type="dxa"/>
          </w:tcPr>
          <w:p w14:paraId="7EE48B52" w14:textId="77777777" w:rsidR="00AF1E40" w:rsidRDefault="00AF1E40" w:rsidP="00550E68">
            <w:pPr>
              <w:rPr>
                <w:b/>
                <w:lang w:eastAsia="zh-CN"/>
              </w:rPr>
            </w:pPr>
            <w:r>
              <w:rPr>
                <w:b/>
                <w:lang w:eastAsia="zh-CN"/>
              </w:rPr>
              <w:t>Conclusion:</w:t>
            </w:r>
          </w:p>
          <w:p w14:paraId="20C1B417" w14:textId="77777777" w:rsidR="00AF1E40" w:rsidRDefault="00AF1E40" w:rsidP="00550E68">
            <w:pPr>
              <w:rPr>
                <w:lang w:eastAsia="zh-CN"/>
              </w:rPr>
            </w:pPr>
            <w:r>
              <w:rPr>
                <w:lang w:eastAsia="zh-CN"/>
              </w:rPr>
              <w:t>Periodic SS burst and periodic TRS burst can be arranged such that the UE can utilize one SS burst and one TRS burst for AGC adjustment and T/F tracking before DRX ON</w:t>
            </w:r>
          </w:p>
          <w:p w14:paraId="42268E07" w14:textId="77777777" w:rsidR="00AF1E40" w:rsidRDefault="00AF1E40" w:rsidP="00550E68">
            <w:pPr>
              <w:pStyle w:val="RAN1bullet1"/>
            </w:pPr>
            <w:r>
              <w:rPr>
                <w:rFonts w:ascii="Times New Roman" w:eastAsiaTheme="minorEastAsia" w:hAnsi="Times New Roman"/>
                <w:sz w:val="22"/>
                <w:szCs w:val="22"/>
                <w:lang w:val="en-US"/>
              </w:rPr>
              <w:t>No further specification impact may be necessary</w:t>
            </w:r>
          </w:p>
        </w:tc>
      </w:tr>
    </w:tbl>
    <w:p w14:paraId="35C696B2" w14:textId="05B465C2" w:rsidR="00AF1E40" w:rsidRDefault="00AF1E40" w:rsidP="00AF1E40">
      <w:pPr>
        <w:rPr>
          <w:lang w:eastAsia="zh-CN"/>
        </w:rPr>
      </w:pPr>
      <w:r>
        <w:rPr>
          <w:lang w:eastAsia="zh-CN"/>
        </w:rPr>
        <w:t>When the last occasion of SSB or periodic TRS before DRX on-duration is far away from the beginning of DRX on-duration, UE should stay in micro-sleep sta</w:t>
      </w:r>
      <w:r w:rsidR="004C5F6F">
        <w:rPr>
          <w:lang w:eastAsia="zh-CN"/>
        </w:rPr>
        <w:t>te</w:t>
      </w:r>
      <w:r w:rsidR="00DF75DE">
        <w:rPr>
          <w:lang w:eastAsia="zh-CN"/>
        </w:rPr>
        <w:t xml:space="preserve"> for a long time</w:t>
      </w:r>
      <w:r>
        <w:rPr>
          <w:rFonts w:hint="eastAsia"/>
          <w:lang w:eastAsia="zh-CN"/>
        </w:rPr>
        <w:t>, which is power consumed.</w:t>
      </w:r>
    </w:p>
    <w:p w14:paraId="1E900A94" w14:textId="516DA5FC" w:rsidR="00AF1E40" w:rsidRDefault="00AF1E40" w:rsidP="00AF1E40">
      <w:pPr>
        <w:rPr>
          <w:b/>
          <w:i/>
          <w:lang w:val="en-GB" w:eastAsia="zh-CN"/>
        </w:rPr>
      </w:pPr>
      <w:r w:rsidRPr="005475E0">
        <w:rPr>
          <w:b/>
          <w:i/>
          <w:lang w:val="en-GB" w:eastAsia="zh-CN"/>
        </w:rPr>
        <w:t>Observati</w:t>
      </w:r>
      <w:r w:rsidRPr="005D7FAF">
        <w:rPr>
          <w:b/>
          <w:i/>
          <w:lang w:val="en-GB" w:eastAsia="zh-CN"/>
        </w:rPr>
        <w:t xml:space="preserve">on </w:t>
      </w:r>
      <w:r w:rsidR="00190056" w:rsidRPr="005D7FAF">
        <w:rPr>
          <w:b/>
          <w:i/>
          <w:lang w:eastAsia="zh-CN"/>
        </w:rPr>
        <w:t>2</w:t>
      </w:r>
      <w:r w:rsidRPr="005D7FAF">
        <w:rPr>
          <w:b/>
          <w:i/>
          <w:lang w:eastAsia="zh-CN"/>
        </w:rPr>
        <w:t xml:space="preserve">: </w:t>
      </w:r>
      <w:r w:rsidRPr="005D7FAF">
        <w:rPr>
          <w:rFonts w:hint="eastAsia"/>
          <w:b/>
          <w:i/>
          <w:lang w:eastAsia="zh-CN"/>
        </w:rPr>
        <w:t>UE s</w:t>
      </w:r>
      <w:r w:rsidRPr="005475E0">
        <w:rPr>
          <w:rFonts w:hint="eastAsia"/>
          <w:b/>
          <w:i/>
          <w:lang w:eastAsia="zh-CN"/>
        </w:rPr>
        <w:t>hould stay in micro-sleep state after re-sync, which is power consumed</w:t>
      </w:r>
      <w:r w:rsidRPr="005475E0">
        <w:rPr>
          <w:b/>
          <w:i/>
          <w:lang w:val="en-GB" w:eastAsia="zh-CN"/>
        </w:rPr>
        <w:t>.</w:t>
      </w:r>
    </w:p>
    <w:p w14:paraId="050740AB" w14:textId="77777777" w:rsidR="00AF1E40" w:rsidRPr="00095840" w:rsidRDefault="00AF1E40" w:rsidP="00AF1E40">
      <w:pPr>
        <w:jc w:val="left"/>
        <w:rPr>
          <w:b/>
          <w:lang w:eastAsia="zh-CN"/>
        </w:rPr>
      </w:pPr>
      <w:r>
        <w:rPr>
          <w:lang w:eastAsia="zh-CN"/>
        </w:rPr>
        <w:t xml:space="preserve">It can be observed that </w:t>
      </w:r>
      <w:r w:rsidRPr="00095840">
        <w:rPr>
          <w:rFonts w:hint="eastAsia"/>
          <w:lang w:eastAsia="zh-CN"/>
        </w:rPr>
        <w:t>UE power consumption in re-</w:t>
      </w:r>
      <w:r w:rsidRPr="00095840">
        <w:rPr>
          <w:lang w:eastAsia="zh-CN"/>
        </w:rPr>
        <w:t>sync</w:t>
      </w:r>
      <w:r w:rsidRPr="00095840">
        <w:rPr>
          <w:rFonts w:hint="eastAsia"/>
          <w:lang w:eastAsia="zh-CN"/>
        </w:rPr>
        <w:t xml:space="preserve"> procedure</w:t>
      </w:r>
      <w:r w:rsidRPr="00095840">
        <w:rPr>
          <w:lang w:eastAsia="zh-CN"/>
        </w:rPr>
        <w:t xml:space="preserve"> mainly</w:t>
      </w:r>
      <w:r w:rsidRPr="00095840">
        <w:rPr>
          <w:rFonts w:hint="eastAsia"/>
          <w:lang w:eastAsia="zh-CN"/>
        </w:rPr>
        <w:t xml:space="preserve"> depends on the slots number in micro-sleep state</w:t>
      </w:r>
      <w:r w:rsidRPr="00095840">
        <w:rPr>
          <w:lang w:eastAsia="zh-CN"/>
        </w:rPr>
        <w:t>.</w:t>
      </w:r>
      <w:r>
        <w:rPr>
          <w:rFonts w:hint="eastAsia"/>
          <w:b/>
          <w:lang w:eastAsia="zh-CN"/>
        </w:rPr>
        <w:t xml:space="preserve"> </w:t>
      </w:r>
      <w:r>
        <w:rPr>
          <w:rFonts w:hint="eastAsia"/>
          <w:lang w:eastAsia="zh-CN"/>
        </w:rPr>
        <w:t>One straightforward way to reduce micro-sleep time afte</w:t>
      </w:r>
      <w:r w:rsidRPr="005475E0">
        <w:rPr>
          <w:rFonts w:hint="eastAsia"/>
          <w:lang w:eastAsia="zh-CN"/>
        </w:rPr>
        <w:t xml:space="preserve">r </w:t>
      </w:r>
      <w:r w:rsidRPr="005475E0">
        <w:rPr>
          <w:lang w:eastAsia="zh-CN"/>
        </w:rPr>
        <w:t>re-sync</w:t>
      </w:r>
      <w:r w:rsidRPr="005475E0">
        <w:rPr>
          <w:rFonts w:hint="eastAsia"/>
          <w:lang w:eastAsia="zh-CN"/>
        </w:rPr>
        <w:t xml:space="preserve"> i</w:t>
      </w:r>
      <w:r>
        <w:rPr>
          <w:rFonts w:hint="eastAsia"/>
          <w:lang w:eastAsia="zh-CN"/>
        </w:rPr>
        <w:t xml:space="preserve">s to </w:t>
      </w:r>
      <w:r>
        <w:rPr>
          <w:lang w:eastAsia="zh-CN"/>
        </w:rPr>
        <w:t>plan</w:t>
      </w:r>
      <w:r>
        <w:rPr>
          <w:rFonts w:hint="eastAsia"/>
          <w:lang w:eastAsia="zh-CN"/>
        </w:rPr>
        <w:t xml:space="preserve"> SSB or </w:t>
      </w:r>
      <w:r>
        <w:rPr>
          <w:rFonts w:hint="eastAsia"/>
          <w:lang w:eastAsia="zh-CN"/>
        </w:rPr>
        <w:lastRenderedPageBreak/>
        <w:t>P-TRS close to the beginning of DRX on-duration. However, SSB is cell specific and P-TRS</w:t>
      </w:r>
      <w:r>
        <w:rPr>
          <w:lang w:eastAsia="zh-CN"/>
        </w:rPr>
        <w:t xml:space="preserve"> is</w:t>
      </w:r>
      <w:r>
        <w:rPr>
          <w:rFonts w:hint="eastAsia"/>
          <w:lang w:eastAsia="zh-CN"/>
        </w:rPr>
        <w:t xml:space="preserve"> group common</w:t>
      </w:r>
      <w:r>
        <w:rPr>
          <w:lang w:eastAsia="zh-CN"/>
        </w:rPr>
        <w:t xml:space="preserve">, while </w:t>
      </w:r>
      <w:r>
        <w:rPr>
          <w:rFonts w:hint="eastAsia"/>
          <w:lang w:eastAsia="zh-CN"/>
        </w:rPr>
        <w:t xml:space="preserve">DRX configuration is UE specific. </w:t>
      </w:r>
      <w:r>
        <w:rPr>
          <w:lang w:eastAsia="zh-CN"/>
        </w:rPr>
        <w:t xml:space="preserve">For instance, {periodicity, offset} of DRX cycle of UE 1 is {40ms, 10ms}, and {periodicity, offset} of DRX cycle of UE 2 is {40ms, 20ms}, and SSB periodicity is 20ms, in this case, SSB is always close to DRX on-duration of UE 1, and far away from DRX on-duration of UE 2. </w:t>
      </w:r>
    </w:p>
    <w:p w14:paraId="02488DC2" w14:textId="6C57EE79" w:rsidR="00AF1E40" w:rsidRDefault="00AF1E40" w:rsidP="00AF1E40">
      <w:pPr>
        <w:rPr>
          <w:lang w:eastAsia="zh-CN"/>
        </w:rPr>
      </w:pPr>
      <w:r>
        <w:rPr>
          <w:lang w:eastAsia="zh-CN"/>
        </w:rPr>
        <w:t>I</w:t>
      </w:r>
      <w:r>
        <w:rPr>
          <w:rFonts w:hint="eastAsia"/>
          <w:lang w:eastAsia="zh-CN"/>
        </w:rPr>
        <w:t xml:space="preserve">f </w:t>
      </w:r>
      <w:r>
        <w:rPr>
          <w:lang w:eastAsia="zh-CN"/>
        </w:rPr>
        <w:t xml:space="preserve">P-TRS is applied in example mention above, {periodicity, offset} of P-TRS of UE 1 can be {40ms, 5ms}, and {periodicity, offset} of P-TRS of UE 2 can be {40ms, 15ms}, and thereby P-TRS can be equally close to DRX on-duration of UE 1 and UE 2. However, per-UE configuration of P-TRS will cause large </w:t>
      </w:r>
      <w:r w:rsidR="00C410FE">
        <w:rPr>
          <w:lang w:eastAsia="zh-CN"/>
        </w:rPr>
        <w:t xml:space="preserve">network </w:t>
      </w:r>
      <w:r>
        <w:rPr>
          <w:lang w:eastAsia="zh-CN"/>
        </w:rPr>
        <w:t>overhead. This issue will be worse for multi beam deployment, since P-TRS may be different for different beam.</w:t>
      </w:r>
    </w:p>
    <w:p w14:paraId="3472F058" w14:textId="12EF8308" w:rsidR="00AF1E40" w:rsidRDefault="00AF1E40" w:rsidP="00AF1E40">
      <w:pPr>
        <w:rPr>
          <w:b/>
          <w:i/>
          <w:lang w:val="en-GB" w:eastAsia="zh-CN"/>
        </w:rPr>
      </w:pPr>
      <w:r>
        <w:rPr>
          <w:b/>
          <w:i/>
          <w:lang w:val="en-GB" w:eastAsia="zh-CN"/>
        </w:rPr>
        <w:t>Obse</w:t>
      </w:r>
      <w:r w:rsidRPr="005D7FAF">
        <w:rPr>
          <w:b/>
          <w:i/>
          <w:lang w:val="en-GB" w:eastAsia="zh-CN"/>
        </w:rPr>
        <w:t xml:space="preserve">rvation </w:t>
      </w:r>
      <w:r w:rsidR="00190056" w:rsidRPr="005D7FAF">
        <w:rPr>
          <w:b/>
          <w:i/>
          <w:lang w:eastAsia="zh-CN"/>
        </w:rPr>
        <w:t>3</w:t>
      </w:r>
      <w:r w:rsidRPr="005D7FAF">
        <w:rPr>
          <w:b/>
          <w:i/>
          <w:lang w:val="en-GB" w:eastAsia="zh-CN"/>
        </w:rPr>
        <w:t xml:space="preserve">: </w:t>
      </w:r>
      <w:r w:rsidRPr="005D7FAF">
        <w:rPr>
          <w:b/>
          <w:i/>
          <w:lang w:eastAsia="zh-CN"/>
        </w:rPr>
        <w:t>R</w:t>
      </w:r>
      <w:r w:rsidRPr="005D7FAF">
        <w:rPr>
          <w:rFonts w:hint="eastAsia"/>
          <w:b/>
          <w:i/>
          <w:lang w:eastAsia="zh-CN"/>
        </w:rPr>
        <w:t>e</w:t>
      </w:r>
      <w:r w:rsidRPr="007208A8">
        <w:rPr>
          <w:rFonts w:hint="eastAsia"/>
          <w:b/>
          <w:i/>
          <w:lang w:eastAsia="zh-CN"/>
        </w:rPr>
        <w:t>-sync</w:t>
      </w:r>
      <w:r>
        <w:rPr>
          <w:rFonts w:hint="eastAsia"/>
          <w:b/>
          <w:i/>
          <w:lang w:eastAsia="zh-CN"/>
        </w:rPr>
        <w:t xml:space="preserve"> </w:t>
      </w:r>
      <w:r>
        <w:rPr>
          <w:b/>
          <w:i/>
          <w:lang w:eastAsia="zh-CN"/>
        </w:rPr>
        <w:t xml:space="preserve">with the existing periodic RS, such as SSB and TRS, </w:t>
      </w:r>
      <w:r>
        <w:rPr>
          <w:rFonts w:hint="eastAsia"/>
          <w:b/>
          <w:i/>
          <w:lang w:eastAsia="zh-CN"/>
        </w:rPr>
        <w:t xml:space="preserve">may </w:t>
      </w:r>
      <w:r w:rsidR="00C410FE">
        <w:rPr>
          <w:b/>
          <w:i/>
          <w:lang w:eastAsia="zh-CN"/>
        </w:rPr>
        <w:t>cause additional UE power consumption or large network overhead</w:t>
      </w:r>
      <w:r>
        <w:rPr>
          <w:b/>
          <w:i/>
          <w:lang w:val="en-GB" w:eastAsia="zh-CN"/>
        </w:rPr>
        <w:t>.</w:t>
      </w:r>
    </w:p>
    <w:p w14:paraId="3D8C7DD6" w14:textId="77777777" w:rsidR="00AF1E40" w:rsidRPr="00C410FE" w:rsidRDefault="00AF1E40" w:rsidP="004E5A8E">
      <w:pPr>
        <w:rPr>
          <w:lang w:val="en-GB" w:eastAsia="zh-CN"/>
        </w:rPr>
      </w:pPr>
    </w:p>
    <w:p w14:paraId="4DE47E4D" w14:textId="77777777" w:rsidR="00012EAD" w:rsidRPr="004F46D8" w:rsidRDefault="00012EAD" w:rsidP="00AF1E40">
      <w:pPr>
        <w:pStyle w:val="30"/>
        <w:rPr>
          <w:lang w:eastAsia="zh-CN"/>
        </w:rPr>
      </w:pPr>
      <w:r w:rsidRPr="004F46D8">
        <w:rPr>
          <w:lang w:eastAsia="zh-CN"/>
        </w:rPr>
        <w:t>Additional RS</w:t>
      </w:r>
    </w:p>
    <w:p w14:paraId="51CE41B7" w14:textId="3D3CB9B3" w:rsidR="00012EAD" w:rsidRPr="009A3C9E" w:rsidRDefault="00012EAD" w:rsidP="00012EAD">
      <w:pPr>
        <w:rPr>
          <w:lang w:eastAsia="zh-CN"/>
        </w:rPr>
      </w:pPr>
      <w:r w:rsidRPr="009A3C9E">
        <w:rPr>
          <w:lang w:eastAsia="zh-CN"/>
        </w:rPr>
        <w:t>I</w:t>
      </w:r>
      <w:r w:rsidRPr="009A3C9E">
        <w:rPr>
          <w:rFonts w:hint="eastAsia"/>
          <w:lang w:eastAsia="zh-CN"/>
        </w:rPr>
        <w:t xml:space="preserve">t </w:t>
      </w:r>
      <w:r w:rsidRPr="009A3C9E">
        <w:rPr>
          <w:lang w:eastAsia="zh-CN"/>
        </w:rPr>
        <w:t xml:space="preserve">was </w:t>
      </w:r>
      <w:r>
        <w:rPr>
          <w:lang w:eastAsia="zh-CN"/>
        </w:rPr>
        <w:t>identified</w:t>
      </w:r>
      <w:r w:rsidRPr="009A3C9E">
        <w:rPr>
          <w:lang w:eastAsia="zh-CN"/>
        </w:rPr>
        <w:t xml:space="preserve"> in RAN1 Ad Hoc 1901 that </w:t>
      </w:r>
      <w:r>
        <w:rPr>
          <w:lang w:eastAsia="zh-CN"/>
        </w:rPr>
        <w:t xml:space="preserve">additional RS is beneficial to </w:t>
      </w:r>
      <w:r w:rsidR="008B4558">
        <w:rPr>
          <w:lang w:eastAsia="zh-CN"/>
        </w:rPr>
        <w:t>assist</w:t>
      </w:r>
      <w:r>
        <w:rPr>
          <w:lang w:eastAsia="zh-CN"/>
        </w:rPr>
        <w:t xml:space="preserve"> UE </w:t>
      </w:r>
      <w:r w:rsidR="008B4558">
        <w:rPr>
          <w:lang w:eastAsia="zh-CN"/>
        </w:rPr>
        <w:t>in performing e.g. fine synchronization,</w:t>
      </w:r>
      <w:r w:rsidR="008B4558" w:rsidRPr="008B4558">
        <w:rPr>
          <w:szCs w:val="20"/>
        </w:rPr>
        <w:t xml:space="preserve"> </w:t>
      </w:r>
      <w:r w:rsidR="008B4558" w:rsidRPr="00912F0E">
        <w:rPr>
          <w:szCs w:val="20"/>
        </w:rPr>
        <w:t>channel/beam tracking, and/or CSI/RRM measurements</w:t>
      </w:r>
      <w:r>
        <w:rPr>
          <w:lang w:eastAsia="zh-CN"/>
        </w:rPr>
        <w:t>.</w:t>
      </w:r>
    </w:p>
    <w:tbl>
      <w:tblPr>
        <w:tblStyle w:val="aff1"/>
        <w:tblW w:w="0" w:type="auto"/>
        <w:tblLook w:val="04A0" w:firstRow="1" w:lastRow="0" w:firstColumn="1" w:lastColumn="0" w:noHBand="0" w:noVBand="1"/>
      </w:tblPr>
      <w:tblGrid>
        <w:gridCol w:w="9307"/>
      </w:tblGrid>
      <w:tr w:rsidR="00012EAD" w14:paraId="72BDA997" w14:textId="77777777" w:rsidTr="00550E68">
        <w:tc>
          <w:tcPr>
            <w:tcW w:w="9307" w:type="dxa"/>
          </w:tcPr>
          <w:p w14:paraId="70BBD8FA" w14:textId="77777777" w:rsidR="00012EAD" w:rsidRPr="00912F0E" w:rsidRDefault="00012EAD" w:rsidP="00550E68">
            <w:pPr>
              <w:rPr>
                <w:szCs w:val="20"/>
                <w:lang w:eastAsia="x-none"/>
              </w:rPr>
            </w:pPr>
            <w:r w:rsidRPr="00912F0E">
              <w:rPr>
                <w:szCs w:val="20"/>
                <w:highlight w:val="green"/>
                <w:lang w:eastAsia="x-none"/>
              </w:rPr>
              <w:t>Agreements</w:t>
            </w:r>
            <w:r w:rsidRPr="00912F0E">
              <w:rPr>
                <w:szCs w:val="20"/>
                <w:lang w:eastAsia="x-none"/>
              </w:rPr>
              <w:t>:</w:t>
            </w:r>
          </w:p>
          <w:p w14:paraId="717FE44E" w14:textId="77777777" w:rsidR="00012EAD" w:rsidRPr="00912F0E" w:rsidRDefault="00012EAD" w:rsidP="00550E68">
            <w:pPr>
              <w:numPr>
                <w:ilvl w:val="0"/>
                <w:numId w:val="39"/>
              </w:numPr>
              <w:autoSpaceDE/>
              <w:autoSpaceDN/>
              <w:adjustRightInd/>
              <w:snapToGrid/>
              <w:spacing w:after="0"/>
              <w:jc w:val="left"/>
              <w:rPr>
                <w:szCs w:val="20"/>
              </w:rPr>
            </w:pPr>
            <w:r w:rsidRPr="00912F0E">
              <w:rPr>
                <w:szCs w:val="20"/>
              </w:rPr>
              <w:t>Capture in the TR: New section 5.2.3 “Additional RS used for UE power saving”  in TR</w:t>
            </w:r>
          </w:p>
          <w:p w14:paraId="52667D58" w14:textId="77777777" w:rsidR="00012EAD" w:rsidRPr="00912F0E" w:rsidRDefault="00012EAD" w:rsidP="00550E68">
            <w:pPr>
              <w:rPr>
                <w:szCs w:val="20"/>
              </w:rPr>
            </w:pPr>
          </w:p>
          <w:p w14:paraId="40E3804C" w14:textId="77777777" w:rsidR="00012EAD" w:rsidRPr="009A3C9E" w:rsidRDefault="00012EAD" w:rsidP="00550E68">
            <w:pPr>
              <w:rPr>
                <w:szCs w:val="20"/>
              </w:rPr>
            </w:pPr>
            <w:r w:rsidRPr="00912F0E">
              <w:rPr>
                <w:szCs w:val="20"/>
              </w:rPr>
              <w:t>Additional RS is the RS provided by gNB to assist UE in performing e.g.,fine synchronization, channel/beam tracking, and/or CSI/RRM measurements in addition to the existing RS in Rel-15.  The additional RS was proposed for study for power saving schemes for e.g, UE adaptation to the DRX operation,  BWP switching, fast SCell activation, reducing PDCCH monitoring, and/or  RRM measurements.   RS design is assumed to reuse Rel-15 waveform.  Power saving signal could be used to meet the purpose of additional RS.</w:t>
            </w:r>
          </w:p>
        </w:tc>
      </w:tr>
    </w:tbl>
    <w:p w14:paraId="692F1278" w14:textId="30A8E580" w:rsidR="00012EAD" w:rsidRDefault="008B4558" w:rsidP="004E5A8E">
      <w:pPr>
        <w:rPr>
          <w:lang w:eastAsia="zh-CN"/>
        </w:rPr>
      </w:pPr>
      <w:r>
        <w:rPr>
          <w:lang w:eastAsia="zh-CN"/>
        </w:rPr>
        <w:t>Additional RS can be</w:t>
      </w:r>
      <w:r w:rsidR="002F5B96">
        <w:rPr>
          <w:lang w:eastAsia="zh-CN"/>
        </w:rPr>
        <w:t xml:space="preserve"> triggered</w:t>
      </w:r>
      <w:r>
        <w:rPr>
          <w:lang w:eastAsia="zh-CN"/>
        </w:rPr>
        <w:t xml:space="preserve"> within preparation period</w:t>
      </w:r>
      <w:r w:rsidR="003861F8">
        <w:rPr>
          <w:lang w:eastAsia="zh-CN"/>
        </w:rPr>
        <w:t xml:space="preserve"> in some cases</w:t>
      </w:r>
      <w:r w:rsidR="002F5B96">
        <w:rPr>
          <w:lang w:eastAsia="zh-CN"/>
        </w:rPr>
        <w:t xml:space="preserve"> as an optimization on top of periodic RS</w:t>
      </w:r>
      <w:r w:rsidR="004F46D8">
        <w:rPr>
          <w:lang w:eastAsia="zh-CN"/>
        </w:rPr>
        <w:t>.</w:t>
      </w:r>
    </w:p>
    <w:p w14:paraId="2132715A" w14:textId="77777777" w:rsidR="00065725" w:rsidRPr="002F5B96" w:rsidRDefault="00065725" w:rsidP="00AB0563">
      <w:pPr>
        <w:rPr>
          <w:lang w:eastAsia="zh-CN"/>
        </w:rPr>
      </w:pPr>
    </w:p>
    <w:p w14:paraId="5D4253AB" w14:textId="2CE4066C" w:rsidR="00AB0563" w:rsidRDefault="00236280" w:rsidP="00AB0563">
      <w:pPr>
        <w:pStyle w:val="1"/>
        <w:rPr>
          <w:lang w:eastAsia="zh-CN"/>
        </w:rPr>
      </w:pPr>
      <w:r>
        <w:rPr>
          <w:lang w:eastAsia="zh-CN"/>
        </w:rPr>
        <w:t xml:space="preserve">Schemes based on </w:t>
      </w:r>
      <w:r w:rsidR="006B2CB4">
        <w:rPr>
          <w:lang w:eastAsia="zh-CN"/>
        </w:rPr>
        <w:t>GTS signaling</w:t>
      </w:r>
    </w:p>
    <w:p w14:paraId="5490B4E4" w14:textId="3FBE4821" w:rsidR="00AB0563" w:rsidRDefault="00AB0563" w:rsidP="00AB0563">
      <w:pPr>
        <w:rPr>
          <w:lang w:eastAsia="zh-CN"/>
        </w:rPr>
      </w:pPr>
      <w:r>
        <w:rPr>
          <w:lang w:eastAsia="zh-CN"/>
        </w:rPr>
        <w:t xml:space="preserve">It was identified in RAN1#95 that power saving signal/channel can be used to trigger UE adaptation to </w:t>
      </w:r>
      <w:r w:rsidR="00A31096">
        <w:rPr>
          <w:lang w:eastAsia="zh-CN"/>
        </w:rPr>
        <w:t>reduce</w:t>
      </w:r>
      <w:r w:rsidRPr="00810D7F">
        <w:rPr>
          <w:lang w:eastAsia="zh-CN"/>
        </w:rPr>
        <w:t xml:space="preserve"> PDCCH monitoring</w:t>
      </w:r>
      <w:r w:rsidR="00261E76">
        <w:rPr>
          <w:lang w:eastAsia="zh-CN"/>
        </w:rPr>
        <w:t>.</w:t>
      </w:r>
    </w:p>
    <w:tbl>
      <w:tblPr>
        <w:tblStyle w:val="aff1"/>
        <w:tblW w:w="0" w:type="auto"/>
        <w:tblLook w:val="04A0" w:firstRow="1" w:lastRow="0" w:firstColumn="1" w:lastColumn="0" w:noHBand="0" w:noVBand="1"/>
      </w:tblPr>
      <w:tblGrid>
        <w:gridCol w:w="9307"/>
      </w:tblGrid>
      <w:tr w:rsidR="00AB0563" w14:paraId="680A79D6" w14:textId="77777777" w:rsidTr="00951196">
        <w:tc>
          <w:tcPr>
            <w:tcW w:w="9307" w:type="dxa"/>
          </w:tcPr>
          <w:p w14:paraId="4E786CA3" w14:textId="77777777" w:rsidR="00AB0563" w:rsidRDefault="00AB0563" w:rsidP="00951196">
            <w:pPr>
              <w:rPr>
                <w:lang w:eastAsia="x-none"/>
              </w:rPr>
            </w:pPr>
            <w:r w:rsidRPr="00810D7F">
              <w:rPr>
                <w:highlight w:val="green"/>
                <w:lang w:eastAsia="x-none"/>
              </w:rPr>
              <w:t>Agreements</w:t>
            </w:r>
            <w:r>
              <w:rPr>
                <w:lang w:eastAsia="x-none"/>
              </w:rPr>
              <w:t>:</w:t>
            </w:r>
          </w:p>
          <w:p w14:paraId="7CEC92EF" w14:textId="09733D0A" w:rsidR="00AB0563" w:rsidRPr="00810D7F" w:rsidRDefault="00AB0563" w:rsidP="00951196">
            <w:pPr>
              <w:numPr>
                <w:ilvl w:val="0"/>
                <w:numId w:val="31"/>
              </w:numPr>
              <w:autoSpaceDE/>
              <w:autoSpaceDN/>
              <w:adjustRightInd/>
              <w:snapToGrid/>
              <w:spacing w:after="0"/>
              <w:jc w:val="left"/>
              <w:rPr>
                <w:lang w:eastAsia="zh-CN"/>
              </w:rPr>
            </w:pPr>
            <w:r w:rsidRPr="00810D7F">
              <w:rPr>
                <w:lang w:eastAsia="zh-CN"/>
              </w:rPr>
              <w:t>The power saving signal/channel candidate in triggering UE to achieve reducing PDCCH</w:t>
            </w:r>
            <w:r>
              <w:rPr>
                <w:lang w:eastAsia="zh-CN"/>
              </w:rPr>
              <w:t xml:space="preserve"> </w:t>
            </w:r>
            <w:r w:rsidRPr="00810D7F">
              <w:rPr>
                <w:lang w:eastAsia="zh-CN"/>
              </w:rPr>
              <w:t>monitoring for further study is that the power saving signal/channel can be used to trigger UE to skip the PDCCH monitoring and/or to go to sleep for a period of time.</w:t>
            </w:r>
          </w:p>
          <w:p w14:paraId="1ACDE658" w14:textId="77777777" w:rsidR="00AB0563" w:rsidRPr="00D05F16" w:rsidRDefault="00AB0563" w:rsidP="00951196">
            <w:pPr>
              <w:numPr>
                <w:ilvl w:val="1"/>
                <w:numId w:val="31"/>
              </w:numPr>
              <w:autoSpaceDE/>
              <w:autoSpaceDN/>
              <w:adjustRightInd/>
              <w:snapToGrid/>
              <w:spacing w:after="0"/>
              <w:jc w:val="left"/>
              <w:rPr>
                <w:szCs w:val="20"/>
                <w:lang w:eastAsia="zh-CN"/>
              </w:rPr>
            </w:pPr>
            <w:r w:rsidRPr="00810D7F">
              <w:rPr>
                <w:szCs w:val="20"/>
                <w:lang w:eastAsia="zh-CN"/>
              </w:rPr>
              <w:t>Other schemes are not precluded</w:t>
            </w:r>
          </w:p>
        </w:tc>
      </w:tr>
    </w:tbl>
    <w:p w14:paraId="74F0E599" w14:textId="3CE75808" w:rsidR="00AB0563" w:rsidRDefault="00AB0563" w:rsidP="00AB0563">
      <w:pPr>
        <w:rPr>
          <w:lang w:val="en-GB" w:eastAsia="zh-CN"/>
        </w:rPr>
      </w:pPr>
      <w:r>
        <w:rPr>
          <w:lang w:val="en-GB" w:eastAsia="zh-CN"/>
        </w:rPr>
        <w:t xml:space="preserve">In our view, </w:t>
      </w:r>
      <w:r w:rsidR="009374B6">
        <w:rPr>
          <w:lang w:val="en-GB" w:eastAsia="zh-CN"/>
        </w:rPr>
        <w:t>GTS</w:t>
      </w:r>
      <w:r w:rsidRPr="005475E0">
        <w:rPr>
          <w:lang w:val="en-GB" w:eastAsia="zh-CN"/>
        </w:rPr>
        <w:t xml:space="preserve"> </w:t>
      </w:r>
      <w:r w:rsidR="008823FD">
        <w:rPr>
          <w:lang w:val="en-GB" w:eastAsia="zh-CN"/>
        </w:rPr>
        <w:t>signaling</w:t>
      </w:r>
      <w:r>
        <w:rPr>
          <w:lang w:val="en-GB" w:eastAsia="zh-CN"/>
        </w:rPr>
        <w:t xml:space="preserve"> can be used for reducing PDCCH monitoring</w:t>
      </w:r>
      <w:r w:rsidR="008823FD">
        <w:rPr>
          <w:lang w:val="en-GB" w:eastAsia="zh-CN"/>
        </w:rPr>
        <w:t>.</w:t>
      </w:r>
    </w:p>
    <w:p w14:paraId="367DD4A8" w14:textId="6F794AF6" w:rsidR="000C030D" w:rsidRDefault="00A31096" w:rsidP="00AB0563">
      <w:pPr>
        <w:rPr>
          <w:b/>
          <w:i/>
          <w:lang w:eastAsia="zh-CN"/>
        </w:rPr>
      </w:pPr>
      <w:r>
        <w:rPr>
          <w:b/>
          <w:i/>
          <w:lang w:eastAsia="zh-CN"/>
        </w:rPr>
        <w:t>Propos</w:t>
      </w:r>
      <w:r w:rsidRPr="005D7FAF">
        <w:rPr>
          <w:b/>
          <w:i/>
          <w:lang w:eastAsia="zh-CN"/>
        </w:rPr>
        <w:t xml:space="preserve">al </w:t>
      </w:r>
      <w:r w:rsidR="00261E76" w:rsidRPr="005D7FAF">
        <w:rPr>
          <w:b/>
          <w:i/>
          <w:lang w:eastAsia="zh-CN"/>
        </w:rPr>
        <w:t>2</w:t>
      </w:r>
      <w:r w:rsidRPr="005D7FAF">
        <w:rPr>
          <w:b/>
          <w:i/>
          <w:lang w:eastAsia="zh-CN"/>
        </w:rPr>
        <w:t>:</w:t>
      </w:r>
      <w:r w:rsidRPr="006C25E5">
        <w:rPr>
          <w:b/>
          <w:i/>
          <w:lang w:eastAsia="zh-CN"/>
        </w:rPr>
        <w:t xml:space="preserve"> </w:t>
      </w:r>
      <w:r w:rsidRPr="000162BD">
        <w:rPr>
          <w:b/>
          <w:i/>
          <w:lang w:eastAsia="zh-CN"/>
        </w:rPr>
        <w:t xml:space="preserve">Power saving signal/channel </w:t>
      </w:r>
      <w:r>
        <w:rPr>
          <w:b/>
          <w:i/>
          <w:lang w:eastAsia="zh-CN"/>
        </w:rPr>
        <w:t>to reduce PDCCH monitoring</w:t>
      </w:r>
      <w:r w:rsidRPr="000162BD">
        <w:rPr>
          <w:b/>
          <w:i/>
          <w:lang w:eastAsia="zh-CN"/>
        </w:rPr>
        <w:t xml:space="preserve"> may be </w:t>
      </w:r>
      <w:r w:rsidR="00261E76">
        <w:rPr>
          <w:b/>
          <w:i/>
          <w:lang w:eastAsia="zh-CN"/>
        </w:rPr>
        <w:t>GTS signaling</w:t>
      </w:r>
      <w:r w:rsidRPr="000162BD">
        <w:rPr>
          <w:b/>
          <w:i/>
          <w:lang w:eastAsia="zh-CN"/>
        </w:rPr>
        <w:t>.</w:t>
      </w:r>
    </w:p>
    <w:p w14:paraId="3F012C4B" w14:textId="77777777" w:rsidR="00DF75DE" w:rsidRDefault="00DF75DE" w:rsidP="00AB0563">
      <w:pPr>
        <w:rPr>
          <w:lang w:eastAsia="zh-CN"/>
        </w:rPr>
      </w:pPr>
    </w:p>
    <w:p w14:paraId="6813B27C" w14:textId="41E8F936" w:rsidR="00ED0A52" w:rsidRPr="005D7FAF" w:rsidRDefault="005B274D" w:rsidP="00AB0563">
      <w:pPr>
        <w:rPr>
          <w:lang w:eastAsia="zh-CN"/>
        </w:rPr>
      </w:pPr>
      <w:r>
        <w:rPr>
          <w:lang w:eastAsia="zh-CN"/>
        </w:rPr>
        <w:t xml:space="preserve">Furthermore, in our view, WUS and GTS signaling could be configured in RRC signaling independent to DRX configuration. </w:t>
      </w:r>
      <w:r w:rsidR="00ED0A52">
        <w:rPr>
          <w:lang w:eastAsia="zh-CN"/>
        </w:rPr>
        <w:t>I</w:t>
      </w:r>
      <w:r w:rsidR="00ED0A52">
        <w:rPr>
          <w:rFonts w:hint="eastAsia"/>
          <w:lang w:eastAsia="zh-CN"/>
        </w:rPr>
        <w:t xml:space="preserve">f </w:t>
      </w:r>
      <w:r w:rsidR="00ED0A52">
        <w:rPr>
          <w:lang w:eastAsia="zh-CN"/>
        </w:rPr>
        <w:t>WUS and GTS signaling are both introduced,</w:t>
      </w:r>
      <w:r>
        <w:rPr>
          <w:lang w:eastAsia="zh-CN"/>
        </w:rPr>
        <w:t xml:space="preserve"> the behavior of UE monitoring PDCCH could be controlled fully by configuration of WUS and GTS signaling, and </w:t>
      </w:r>
      <w:r w:rsidR="0061243C">
        <w:rPr>
          <w:lang w:eastAsia="zh-CN"/>
        </w:rPr>
        <w:t xml:space="preserve">thus </w:t>
      </w:r>
      <w:r>
        <w:rPr>
          <w:lang w:eastAsia="zh-CN"/>
        </w:rPr>
        <w:t xml:space="preserve">DRX configuration may </w:t>
      </w:r>
      <w:r w:rsidRPr="005D7FAF">
        <w:rPr>
          <w:lang w:eastAsia="zh-CN"/>
        </w:rPr>
        <w:t xml:space="preserve">not be </w:t>
      </w:r>
      <w:r w:rsidR="00E44EA1" w:rsidRPr="005D7FAF">
        <w:rPr>
          <w:lang w:eastAsia="zh-CN"/>
        </w:rPr>
        <w:t xml:space="preserve">necessarily </w:t>
      </w:r>
      <w:r w:rsidRPr="005D7FAF">
        <w:rPr>
          <w:lang w:eastAsia="zh-CN"/>
        </w:rPr>
        <w:t>configured to UE.</w:t>
      </w:r>
    </w:p>
    <w:p w14:paraId="2C2CC8B8" w14:textId="3E56EEDD" w:rsidR="005B274D" w:rsidRPr="005B274D" w:rsidRDefault="005B274D" w:rsidP="00AB0563">
      <w:pPr>
        <w:rPr>
          <w:b/>
          <w:i/>
          <w:lang w:eastAsia="zh-CN"/>
        </w:rPr>
      </w:pPr>
      <w:r w:rsidRPr="005D7FAF">
        <w:rPr>
          <w:b/>
          <w:i/>
          <w:lang w:eastAsia="zh-CN"/>
        </w:rPr>
        <w:t>Proposal 3: T</w:t>
      </w:r>
      <w:r w:rsidRPr="005B274D">
        <w:rPr>
          <w:b/>
          <w:i/>
          <w:lang w:eastAsia="zh-CN"/>
        </w:rPr>
        <w:t>he scenario that WUS and GTS signaling replace DRX configuration can be considered.</w:t>
      </w:r>
    </w:p>
    <w:p w14:paraId="553E425B" w14:textId="77777777" w:rsidR="00ED0A52" w:rsidRPr="005B274D" w:rsidRDefault="00ED0A52" w:rsidP="00AB0563">
      <w:pPr>
        <w:rPr>
          <w:lang w:eastAsia="zh-CN"/>
        </w:rPr>
      </w:pPr>
    </w:p>
    <w:p w14:paraId="342F94CF" w14:textId="2E052C64" w:rsidR="00AB0563" w:rsidRDefault="00236280" w:rsidP="00AB0563">
      <w:pPr>
        <w:pStyle w:val="1"/>
        <w:rPr>
          <w:lang w:eastAsia="zh-CN"/>
        </w:rPr>
      </w:pPr>
      <w:r>
        <w:rPr>
          <w:lang w:eastAsia="zh-CN"/>
        </w:rPr>
        <w:lastRenderedPageBreak/>
        <w:t xml:space="preserve">PDCCH-based </w:t>
      </w:r>
      <w:r w:rsidR="00374B60">
        <w:rPr>
          <w:lang w:eastAsia="zh-CN"/>
        </w:rPr>
        <w:t>WUS</w:t>
      </w:r>
    </w:p>
    <w:p w14:paraId="63D9DBFA" w14:textId="08397850" w:rsidR="007E7472" w:rsidRDefault="007E7472" w:rsidP="007E7472">
      <w:pPr>
        <w:rPr>
          <w:lang w:eastAsia="zh-CN"/>
        </w:rPr>
      </w:pPr>
      <w:r>
        <w:rPr>
          <w:lang w:eastAsia="zh-CN"/>
        </w:rPr>
        <w:t>I</w:t>
      </w:r>
      <w:r>
        <w:rPr>
          <w:rFonts w:hint="eastAsia"/>
          <w:lang w:eastAsia="zh-CN"/>
        </w:rPr>
        <w:t xml:space="preserve">t </w:t>
      </w:r>
      <w:r>
        <w:rPr>
          <w:lang w:eastAsia="zh-CN"/>
        </w:rPr>
        <w:t xml:space="preserve">was identified in RAN1 Ad Hoc 1901 that </w:t>
      </w:r>
      <w:r w:rsidR="001A6346">
        <w:rPr>
          <w:lang w:eastAsia="zh-CN"/>
        </w:rPr>
        <w:t>WUS and GTS signaling</w:t>
      </w:r>
      <w:r>
        <w:rPr>
          <w:rFonts w:hint="eastAsia"/>
          <w:lang w:eastAsia="zh-CN"/>
        </w:rPr>
        <w:t xml:space="preserve"> is beneficial in some use cases.</w:t>
      </w:r>
    </w:p>
    <w:tbl>
      <w:tblPr>
        <w:tblStyle w:val="aff1"/>
        <w:tblW w:w="0" w:type="auto"/>
        <w:tblLook w:val="04A0" w:firstRow="1" w:lastRow="0" w:firstColumn="1" w:lastColumn="0" w:noHBand="0" w:noVBand="1"/>
      </w:tblPr>
      <w:tblGrid>
        <w:gridCol w:w="9307"/>
      </w:tblGrid>
      <w:tr w:rsidR="007E7472" w14:paraId="596BF3D6" w14:textId="77777777" w:rsidTr="00F74152">
        <w:tc>
          <w:tcPr>
            <w:tcW w:w="9307" w:type="dxa"/>
          </w:tcPr>
          <w:p w14:paraId="37D903DA" w14:textId="77777777" w:rsidR="007E7472" w:rsidRPr="00255327" w:rsidRDefault="007E7472" w:rsidP="00F74152">
            <w:pPr>
              <w:rPr>
                <w:szCs w:val="20"/>
                <w:lang w:eastAsia="x-none"/>
              </w:rPr>
            </w:pPr>
            <w:r w:rsidRPr="00255327">
              <w:rPr>
                <w:szCs w:val="20"/>
                <w:highlight w:val="green"/>
                <w:lang w:eastAsia="x-none"/>
              </w:rPr>
              <w:t>Agreements</w:t>
            </w:r>
            <w:r w:rsidRPr="00255327">
              <w:rPr>
                <w:szCs w:val="20"/>
                <w:lang w:eastAsia="x-none"/>
              </w:rPr>
              <w:t>:</w:t>
            </w:r>
          </w:p>
          <w:p w14:paraId="1B75899B" w14:textId="77777777" w:rsidR="007E7472" w:rsidRPr="00255327" w:rsidRDefault="007E7472" w:rsidP="00F74152">
            <w:pPr>
              <w:numPr>
                <w:ilvl w:val="0"/>
                <w:numId w:val="41"/>
              </w:numPr>
              <w:autoSpaceDE/>
              <w:autoSpaceDN/>
              <w:adjustRightInd/>
              <w:snapToGrid/>
              <w:spacing w:after="0"/>
              <w:jc w:val="left"/>
              <w:rPr>
                <w:szCs w:val="20"/>
              </w:rPr>
            </w:pPr>
            <w:r w:rsidRPr="00255327">
              <w:rPr>
                <w:szCs w:val="20"/>
              </w:rPr>
              <w:t>DL power saving signal and/or channel is beneficial at least in some use cases and is thus supported for UE power consumption savings</w:t>
            </w:r>
          </w:p>
          <w:p w14:paraId="072CB6C2" w14:textId="77777777" w:rsidR="007E7472" w:rsidRPr="00437948" w:rsidRDefault="007E7472" w:rsidP="00F74152">
            <w:pPr>
              <w:numPr>
                <w:ilvl w:val="1"/>
                <w:numId w:val="41"/>
              </w:numPr>
              <w:autoSpaceDE/>
              <w:autoSpaceDN/>
              <w:adjustRightInd/>
              <w:snapToGrid/>
              <w:spacing w:after="0"/>
              <w:jc w:val="left"/>
              <w:rPr>
                <w:szCs w:val="20"/>
              </w:rPr>
            </w:pPr>
            <w:r w:rsidRPr="00255327">
              <w:rPr>
                <w:szCs w:val="20"/>
              </w:rPr>
              <w:t>Detailed FFS, e.g., detailed mechanisms (including reusing existing signal/channel, or a new one), purpose(s) (wake-up and/or go-to-sleep, etc.), etc.</w:t>
            </w:r>
          </w:p>
        </w:tc>
      </w:tr>
    </w:tbl>
    <w:p w14:paraId="1D763DE6" w14:textId="6A958FCC" w:rsidR="007E7472" w:rsidRDefault="00CD22B4" w:rsidP="007E7472">
      <w:pPr>
        <w:rPr>
          <w:lang w:eastAsia="zh-CN"/>
        </w:rPr>
      </w:pPr>
      <w:r>
        <w:rPr>
          <w:lang w:eastAsia="zh-CN"/>
        </w:rPr>
        <w:t>Further, i</w:t>
      </w:r>
      <w:r>
        <w:rPr>
          <w:rFonts w:hint="eastAsia"/>
          <w:lang w:eastAsia="zh-CN"/>
        </w:rPr>
        <w:t xml:space="preserve">t </w:t>
      </w:r>
      <w:r>
        <w:rPr>
          <w:lang w:eastAsia="zh-CN"/>
        </w:rPr>
        <w:t>was agreed in RAN1 Ad Hoc 1901 that d</w:t>
      </w:r>
      <w:r w:rsidR="007E7472">
        <w:rPr>
          <w:rFonts w:hint="eastAsia"/>
          <w:lang w:eastAsia="zh-CN"/>
        </w:rPr>
        <w:t xml:space="preserve">esign of </w:t>
      </w:r>
      <w:r w:rsidR="001A6346">
        <w:rPr>
          <w:lang w:eastAsia="zh-CN"/>
        </w:rPr>
        <w:t>WUS and GTS signaling</w:t>
      </w:r>
      <w:r w:rsidR="007E7472">
        <w:rPr>
          <w:rFonts w:hint="eastAsia"/>
          <w:lang w:eastAsia="zh-CN"/>
        </w:rPr>
        <w:t xml:space="preserve"> depends on multiple factors.</w:t>
      </w:r>
    </w:p>
    <w:tbl>
      <w:tblPr>
        <w:tblStyle w:val="aff1"/>
        <w:tblW w:w="0" w:type="auto"/>
        <w:tblLook w:val="04A0" w:firstRow="1" w:lastRow="0" w:firstColumn="1" w:lastColumn="0" w:noHBand="0" w:noVBand="1"/>
      </w:tblPr>
      <w:tblGrid>
        <w:gridCol w:w="9307"/>
      </w:tblGrid>
      <w:tr w:rsidR="007E7472" w14:paraId="3F8245CB" w14:textId="77777777" w:rsidTr="00F74152">
        <w:tc>
          <w:tcPr>
            <w:tcW w:w="9307" w:type="dxa"/>
          </w:tcPr>
          <w:p w14:paraId="5C315C45" w14:textId="77777777" w:rsidR="007E7472" w:rsidRPr="00C81286" w:rsidRDefault="007E7472" w:rsidP="00F74152">
            <w:pPr>
              <w:rPr>
                <w:szCs w:val="20"/>
              </w:rPr>
            </w:pPr>
            <w:r w:rsidRPr="00C81286">
              <w:rPr>
                <w:szCs w:val="20"/>
                <w:highlight w:val="green"/>
              </w:rPr>
              <w:t>Agreements</w:t>
            </w:r>
            <w:r w:rsidRPr="00C81286">
              <w:rPr>
                <w:szCs w:val="20"/>
              </w:rPr>
              <w:t>:</w:t>
            </w:r>
          </w:p>
          <w:p w14:paraId="6CADBA5A" w14:textId="77777777" w:rsidR="007E7472" w:rsidRPr="00C81286" w:rsidRDefault="007E7472" w:rsidP="00F74152">
            <w:pPr>
              <w:numPr>
                <w:ilvl w:val="0"/>
                <w:numId w:val="42"/>
              </w:numPr>
              <w:autoSpaceDE/>
              <w:autoSpaceDN/>
              <w:adjustRightInd/>
              <w:snapToGrid/>
              <w:spacing w:after="0"/>
              <w:jc w:val="left"/>
              <w:rPr>
                <w:szCs w:val="20"/>
              </w:rPr>
            </w:pPr>
            <w:r w:rsidRPr="00C81286">
              <w:rPr>
                <w:szCs w:val="20"/>
              </w:rPr>
              <w:t>Companies are encouraged to consider the following aspects for the purpose of the power saving signal/channel design,</w:t>
            </w:r>
          </w:p>
          <w:p w14:paraId="5FD2EF20" w14:textId="77777777" w:rsidR="007E7472" w:rsidRPr="00C81286" w:rsidRDefault="007E7472" w:rsidP="00F74152">
            <w:pPr>
              <w:numPr>
                <w:ilvl w:val="1"/>
                <w:numId w:val="42"/>
              </w:numPr>
              <w:autoSpaceDE/>
              <w:autoSpaceDN/>
              <w:adjustRightInd/>
              <w:snapToGrid/>
              <w:spacing w:after="0"/>
              <w:jc w:val="left"/>
              <w:rPr>
                <w:szCs w:val="20"/>
              </w:rPr>
            </w:pPr>
            <w:r w:rsidRPr="00C81286">
              <w:rPr>
                <w:szCs w:val="20"/>
              </w:rPr>
              <w:t>The multiplexing capability</w:t>
            </w:r>
          </w:p>
          <w:p w14:paraId="3A2C9623" w14:textId="77777777" w:rsidR="007E7472" w:rsidRPr="00C81286" w:rsidRDefault="007E7472" w:rsidP="00F74152">
            <w:pPr>
              <w:numPr>
                <w:ilvl w:val="2"/>
                <w:numId w:val="42"/>
              </w:numPr>
              <w:autoSpaceDE/>
              <w:autoSpaceDN/>
              <w:adjustRightInd/>
              <w:snapToGrid/>
              <w:spacing w:after="0"/>
              <w:jc w:val="left"/>
              <w:rPr>
                <w:szCs w:val="20"/>
              </w:rPr>
            </w:pPr>
            <w:r w:rsidRPr="00C81286">
              <w:rPr>
                <w:szCs w:val="20"/>
              </w:rPr>
              <w:t>Include total number of UEs supported</w:t>
            </w:r>
          </w:p>
          <w:p w14:paraId="5B888BB0" w14:textId="77777777" w:rsidR="007E7472" w:rsidRPr="00C81286" w:rsidRDefault="007E7472" w:rsidP="00F74152">
            <w:pPr>
              <w:numPr>
                <w:ilvl w:val="1"/>
                <w:numId w:val="42"/>
              </w:numPr>
              <w:autoSpaceDE/>
              <w:autoSpaceDN/>
              <w:adjustRightInd/>
              <w:snapToGrid/>
              <w:spacing w:after="0"/>
              <w:jc w:val="left"/>
              <w:rPr>
                <w:szCs w:val="20"/>
              </w:rPr>
            </w:pPr>
            <w:r w:rsidRPr="00C81286">
              <w:rPr>
                <w:szCs w:val="20"/>
              </w:rPr>
              <w:t>The resource overhead in achieving the power saving</w:t>
            </w:r>
          </w:p>
          <w:p w14:paraId="2063CA03" w14:textId="77777777" w:rsidR="007E7472" w:rsidRPr="00C81286" w:rsidRDefault="007E7472" w:rsidP="00F74152">
            <w:pPr>
              <w:numPr>
                <w:ilvl w:val="1"/>
                <w:numId w:val="42"/>
              </w:numPr>
              <w:autoSpaceDE/>
              <w:autoSpaceDN/>
              <w:adjustRightInd/>
              <w:snapToGrid/>
              <w:spacing w:after="0"/>
              <w:jc w:val="left"/>
              <w:rPr>
                <w:szCs w:val="20"/>
              </w:rPr>
            </w:pPr>
            <w:r w:rsidRPr="00C81286">
              <w:rPr>
                <w:szCs w:val="20"/>
              </w:rPr>
              <w:t>The behaviour when miss detection/false alarm happens</w:t>
            </w:r>
          </w:p>
          <w:p w14:paraId="2F499E39" w14:textId="77777777" w:rsidR="007E7472" w:rsidRPr="00C81286" w:rsidRDefault="007E7472" w:rsidP="00F74152">
            <w:pPr>
              <w:numPr>
                <w:ilvl w:val="1"/>
                <w:numId w:val="42"/>
              </w:numPr>
              <w:autoSpaceDE/>
              <w:autoSpaceDN/>
              <w:adjustRightInd/>
              <w:snapToGrid/>
              <w:spacing w:after="0"/>
              <w:jc w:val="left"/>
              <w:rPr>
                <w:szCs w:val="20"/>
              </w:rPr>
            </w:pPr>
            <w:r w:rsidRPr="00C81286">
              <w:rPr>
                <w:szCs w:val="20"/>
              </w:rPr>
              <w:t>Multiplexing with other signals/channels</w:t>
            </w:r>
          </w:p>
          <w:p w14:paraId="3647AEF9" w14:textId="77777777" w:rsidR="007E7472" w:rsidRPr="00C81286" w:rsidRDefault="007E7472" w:rsidP="00F74152">
            <w:pPr>
              <w:numPr>
                <w:ilvl w:val="1"/>
                <w:numId w:val="42"/>
              </w:numPr>
              <w:autoSpaceDE/>
              <w:autoSpaceDN/>
              <w:adjustRightInd/>
              <w:snapToGrid/>
              <w:spacing w:after="0"/>
              <w:jc w:val="left"/>
              <w:rPr>
                <w:szCs w:val="20"/>
              </w:rPr>
            </w:pPr>
            <w:r w:rsidRPr="00C81286">
              <w:rPr>
                <w:szCs w:val="20"/>
              </w:rPr>
              <w:t>Number of information bits</w:t>
            </w:r>
          </w:p>
          <w:p w14:paraId="77105E1F" w14:textId="77777777" w:rsidR="007E7472" w:rsidRPr="00C81286" w:rsidRDefault="007E7472" w:rsidP="00F74152">
            <w:pPr>
              <w:numPr>
                <w:ilvl w:val="1"/>
                <w:numId w:val="42"/>
              </w:numPr>
              <w:autoSpaceDE/>
              <w:autoSpaceDN/>
              <w:adjustRightInd/>
              <w:snapToGrid/>
              <w:spacing w:after="0"/>
              <w:jc w:val="left"/>
              <w:rPr>
                <w:szCs w:val="20"/>
              </w:rPr>
            </w:pPr>
            <w:r w:rsidRPr="00C81286">
              <w:rPr>
                <w:szCs w:val="20"/>
              </w:rPr>
              <w:t>Complexity</w:t>
            </w:r>
          </w:p>
          <w:p w14:paraId="49F7B908" w14:textId="77777777" w:rsidR="007E7472" w:rsidRPr="00437948" w:rsidRDefault="007E7472" w:rsidP="00F74152">
            <w:pPr>
              <w:numPr>
                <w:ilvl w:val="1"/>
                <w:numId w:val="42"/>
              </w:numPr>
              <w:autoSpaceDE/>
              <w:autoSpaceDN/>
              <w:adjustRightInd/>
              <w:snapToGrid/>
              <w:spacing w:after="0"/>
              <w:jc w:val="left"/>
              <w:rPr>
                <w:szCs w:val="20"/>
              </w:rPr>
            </w:pPr>
            <w:r w:rsidRPr="00C81286">
              <w:rPr>
                <w:szCs w:val="20"/>
              </w:rPr>
              <w:t>Power consumption</w:t>
            </w:r>
          </w:p>
        </w:tc>
      </w:tr>
    </w:tbl>
    <w:p w14:paraId="70D3B0EB" w14:textId="06BA6C4A" w:rsidR="00F82A0B" w:rsidRDefault="00F82A0B" w:rsidP="006C5677">
      <w:pPr>
        <w:rPr>
          <w:lang w:eastAsia="zh-CN"/>
        </w:rPr>
      </w:pPr>
      <w:r>
        <w:rPr>
          <w:lang w:eastAsia="zh-CN"/>
        </w:rPr>
        <w:t xml:space="preserve">Miss detection rate is important for </w:t>
      </w:r>
      <w:r w:rsidR="00151EC4">
        <w:rPr>
          <w:lang w:eastAsia="zh-CN"/>
        </w:rPr>
        <w:t>WUS</w:t>
      </w:r>
      <w:r>
        <w:rPr>
          <w:lang w:eastAsia="zh-CN"/>
        </w:rPr>
        <w:t>, since miss detection will lead to miss grant</w:t>
      </w:r>
      <w:r w:rsidR="00AC4C8D">
        <w:rPr>
          <w:lang w:eastAsia="zh-CN"/>
        </w:rPr>
        <w:t xml:space="preserve">s within a </w:t>
      </w:r>
      <w:r w:rsidR="00D9328D">
        <w:rPr>
          <w:lang w:eastAsia="zh-CN"/>
        </w:rPr>
        <w:t>period</w:t>
      </w:r>
      <w:r w:rsidR="00AC4C8D">
        <w:rPr>
          <w:lang w:eastAsia="zh-CN"/>
        </w:rPr>
        <w:t>.</w:t>
      </w:r>
      <w:r w:rsidR="00B21153">
        <w:rPr>
          <w:lang w:eastAsia="zh-CN"/>
        </w:rPr>
        <w:t xml:space="preserve"> </w:t>
      </w:r>
      <w:r w:rsidR="001E0248">
        <w:rPr>
          <w:lang w:eastAsia="zh-CN"/>
        </w:rPr>
        <w:t xml:space="preserve">Instead, </w:t>
      </w:r>
      <w:bookmarkStart w:id="54" w:name="OLE_LINK27"/>
      <w:bookmarkStart w:id="55" w:name="OLE_LINK28"/>
      <w:r w:rsidR="001E0248">
        <w:rPr>
          <w:lang w:eastAsia="zh-CN"/>
        </w:rPr>
        <w:t>false alarm of</w:t>
      </w:r>
      <w:r w:rsidR="001A6346">
        <w:rPr>
          <w:lang w:eastAsia="zh-CN"/>
        </w:rPr>
        <w:t xml:space="preserve"> WUS</w:t>
      </w:r>
      <w:r w:rsidR="001E0248">
        <w:rPr>
          <w:lang w:eastAsia="zh-CN"/>
        </w:rPr>
        <w:t xml:space="preserve"> will only lead to reduction of power saving gain</w:t>
      </w:r>
      <w:r w:rsidR="001E0248">
        <w:rPr>
          <w:rFonts w:hint="eastAsia"/>
          <w:lang w:eastAsia="zh-CN"/>
        </w:rPr>
        <w:t>.</w:t>
      </w:r>
      <w:bookmarkEnd w:id="54"/>
      <w:bookmarkEnd w:id="55"/>
      <w:r w:rsidR="003932E8">
        <w:rPr>
          <w:lang w:eastAsia="zh-CN"/>
        </w:rPr>
        <w:t xml:space="preserve"> It was concluded </w:t>
      </w:r>
      <w:r w:rsidR="00CD22B4">
        <w:rPr>
          <w:lang w:eastAsia="zh-CN"/>
        </w:rPr>
        <w:t xml:space="preserve">in RAN1 Ad Hoc 1901 </w:t>
      </w:r>
      <w:r w:rsidR="003932E8">
        <w:rPr>
          <w:lang w:eastAsia="zh-CN"/>
        </w:rPr>
        <w:t xml:space="preserve">that </w:t>
      </w:r>
      <w:r w:rsidR="00151EC4">
        <w:rPr>
          <w:lang w:eastAsia="zh-CN"/>
        </w:rPr>
        <w:t>low miss detection rate is required for WUS.</w:t>
      </w:r>
    </w:p>
    <w:tbl>
      <w:tblPr>
        <w:tblStyle w:val="aff1"/>
        <w:tblW w:w="0" w:type="auto"/>
        <w:tblLook w:val="04A0" w:firstRow="1" w:lastRow="0" w:firstColumn="1" w:lastColumn="0" w:noHBand="0" w:noVBand="1"/>
      </w:tblPr>
      <w:tblGrid>
        <w:gridCol w:w="9307"/>
      </w:tblGrid>
      <w:tr w:rsidR="003932E8" w14:paraId="6849E4A7" w14:textId="77777777" w:rsidTr="003932E8">
        <w:tc>
          <w:tcPr>
            <w:tcW w:w="9307" w:type="dxa"/>
          </w:tcPr>
          <w:p w14:paraId="75D5CA15" w14:textId="77777777" w:rsidR="003932E8" w:rsidRPr="00DA105B" w:rsidRDefault="003932E8" w:rsidP="003932E8">
            <w:pPr>
              <w:rPr>
                <w:szCs w:val="20"/>
                <w:highlight w:val="green"/>
              </w:rPr>
            </w:pPr>
            <w:r w:rsidRPr="00DA105B">
              <w:rPr>
                <w:szCs w:val="20"/>
                <w:highlight w:val="green"/>
              </w:rPr>
              <w:t>Agreements:</w:t>
            </w:r>
          </w:p>
          <w:p w14:paraId="25B68BA8" w14:textId="77777777" w:rsidR="003932E8" w:rsidRPr="00DA105B" w:rsidRDefault="003932E8" w:rsidP="003932E8">
            <w:pPr>
              <w:ind w:left="288"/>
              <w:rPr>
                <w:szCs w:val="20"/>
                <w:lang w:eastAsia="zh-CN"/>
              </w:rPr>
            </w:pPr>
            <w:r w:rsidRPr="00DA105B">
              <w:rPr>
                <w:szCs w:val="20"/>
                <w:lang w:eastAsia="zh-CN"/>
              </w:rPr>
              <w:t>The performance evaluation of the power saving signal/channel should target the miss detection at X% and the false alarm rate at Y% with the following aspects identified for the proposed power saving signal/channel</w:t>
            </w:r>
          </w:p>
          <w:p w14:paraId="6718619A" w14:textId="77777777" w:rsidR="003932E8" w:rsidRPr="00DA105B" w:rsidRDefault="003932E8" w:rsidP="003932E8">
            <w:pPr>
              <w:pStyle w:val="aff4"/>
              <w:numPr>
                <w:ilvl w:val="0"/>
                <w:numId w:val="36"/>
              </w:numPr>
              <w:autoSpaceDE/>
              <w:autoSpaceDN/>
              <w:adjustRightInd/>
              <w:snapToGrid/>
              <w:spacing w:after="0"/>
              <w:ind w:left="864" w:firstLineChars="0" w:hanging="432"/>
              <w:jc w:val="left"/>
              <w:rPr>
                <w:szCs w:val="20"/>
                <w:lang w:eastAsia="zh-CN"/>
              </w:rPr>
            </w:pPr>
            <w:r w:rsidRPr="00DA105B">
              <w:rPr>
                <w:szCs w:val="20"/>
                <w:lang w:eastAsia="zh-CN"/>
              </w:rPr>
              <w:t>The target of miss detection X% and the false alarm rate at Y% as baseline for evaluation</w:t>
            </w:r>
          </w:p>
          <w:p w14:paraId="2D654C47" w14:textId="77777777" w:rsidR="003932E8" w:rsidRPr="00DA105B" w:rsidRDefault="003932E8" w:rsidP="003932E8">
            <w:pPr>
              <w:pStyle w:val="aff4"/>
              <w:numPr>
                <w:ilvl w:val="2"/>
                <w:numId w:val="37"/>
              </w:numPr>
              <w:autoSpaceDE/>
              <w:autoSpaceDN/>
              <w:adjustRightInd/>
              <w:snapToGrid/>
              <w:spacing w:after="0"/>
              <w:ind w:firstLineChars="0"/>
              <w:jc w:val="left"/>
              <w:rPr>
                <w:szCs w:val="20"/>
                <w:lang w:eastAsia="zh-CN"/>
              </w:rPr>
            </w:pPr>
            <w:r w:rsidRPr="00DA105B">
              <w:rPr>
                <w:szCs w:val="20"/>
                <w:lang w:eastAsia="zh-CN"/>
              </w:rPr>
              <w:t>For power saving signal/channel for wake-up purpose, X=[0.1] and Y=[1]</w:t>
            </w:r>
          </w:p>
          <w:p w14:paraId="222C18E3" w14:textId="77777777" w:rsidR="003932E8" w:rsidRPr="00DA105B" w:rsidRDefault="003932E8" w:rsidP="003932E8">
            <w:pPr>
              <w:pStyle w:val="aff4"/>
              <w:numPr>
                <w:ilvl w:val="2"/>
                <w:numId w:val="37"/>
              </w:numPr>
              <w:autoSpaceDE/>
              <w:autoSpaceDN/>
              <w:adjustRightInd/>
              <w:snapToGrid/>
              <w:spacing w:after="0"/>
              <w:ind w:firstLineChars="0"/>
              <w:jc w:val="left"/>
              <w:rPr>
                <w:szCs w:val="20"/>
                <w:lang w:eastAsia="zh-CN"/>
              </w:rPr>
            </w:pPr>
            <w:r w:rsidRPr="00DA105B">
              <w:rPr>
                <w:szCs w:val="20"/>
                <w:lang w:eastAsia="zh-CN"/>
              </w:rPr>
              <w:t>For power saving signal/channel for go-to-sleep purpose, X=[1] and Y=[0.1]</w:t>
            </w:r>
          </w:p>
          <w:p w14:paraId="10C36ED2" w14:textId="77777777" w:rsidR="003932E8" w:rsidRPr="00DA105B" w:rsidRDefault="003932E8" w:rsidP="003932E8">
            <w:pPr>
              <w:pStyle w:val="aff4"/>
              <w:numPr>
                <w:ilvl w:val="2"/>
                <w:numId w:val="37"/>
              </w:numPr>
              <w:autoSpaceDE/>
              <w:autoSpaceDN/>
              <w:adjustRightInd/>
              <w:snapToGrid/>
              <w:spacing w:after="0"/>
              <w:ind w:firstLineChars="0"/>
              <w:jc w:val="left"/>
              <w:rPr>
                <w:szCs w:val="20"/>
                <w:lang w:eastAsia="zh-CN"/>
              </w:rPr>
            </w:pPr>
            <w:r w:rsidRPr="00DA105B">
              <w:rPr>
                <w:szCs w:val="20"/>
                <w:lang w:eastAsia="zh-CN"/>
              </w:rPr>
              <w:t>Additional X and Y values are not precluded for the proposed power saving signal/channel based on the use cases and scenarios</w:t>
            </w:r>
          </w:p>
          <w:p w14:paraId="347F242A" w14:textId="77777777" w:rsidR="003932E8" w:rsidRPr="00DA105B" w:rsidRDefault="003932E8" w:rsidP="003932E8">
            <w:pPr>
              <w:pStyle w:val="aff4"/>
              <w:numPr>
                <w:ilvl w:val="2"/>
                <w:numId w:val="37"/>
              </w:numPr>
              <w:autoSpaceDE/>
              <w:autoSpaceDN/>
              <w:adjustRightInd/>
              <w:snapToGrid/>
              <w:spacing w:after="0"/>
              <w:ind w:firstLineChars="0"/>
              <w:jc w:val="left"/>
              <w:rPr>
                <w:szCs w:val="20"/>
                <w:lang w:eastAsia="zh-CN"/>
              </w:rPr>
            </w:pPr>
            <w:r w:rsidRPr="00DA105B">
              <w:rPr>
                <w:szCs w:val="20"/>
                <w:lang w:eastAsia="zh-CN"/>
              </w:rPr>
              <w:t>For any other purpose(s) of power saving signal/channel, companies to report X &amp; Y values</w:t>
            </w:r>
          </w:p>
          <w:p w14:paraId="0C9B29BD" w14:textId="77777777" w:rsidR="003932E8" w:rsidRPr="00DA105B" w:rsidRDefault="003932E8" w:rsidP="003932E8">
            <w:pPr>
              <w:pStyle w:val="aff4"/>
              <w:numPr>
                <w:ilvl w:val="0"/>
                <w:numId w:val="36"/>
              </w:numPr>
              <w:autoSpaceDE/>
              <w:autoSpaceDN/>
              <w:adjustRightInd/>
              <w:snapToGrid/>
              <w:spacing w:after="0"/>
              <w:ind w:left="864" w:firstLineChars="0" w:hanging="432"/>
              <w:jc w:val="left"/>
              <w:rPr>
                <w:rFonts w:eastAsia="Calibri"/>
                <w:szCs w:val="20"/>
                <w:lang w:eastAsia="zh-CN"/>
              </w:rPr>
            </w:pPr>
            <w:r w:rsidRPr="00DA105B">
              <w:rPr>
                <w:rFonts w:eastAsia="MS Mincho" w:hint="eastAsia"/>
                <w:szCs w:val="20"/>
                <w:lang w:eastAsia="ja-JP"/>
              </w:rPr>
              <w:t>The target of miss detection would be different depending on the behaviour of miss</w:t>
            </w:r>
            <w:r w:rsidRPr="00DA105B">
              <w:rPr>
                <w:rFonts w:eastAsia="MS Mincho"/>
                <w:szCs w:val="20"/>
                <w:lang w:eastAsia="ja-JP"/>
              </w:rPr>
              <w:t xml:space="preserve"> detection </w:t>
            </w:r>
            <w:r w:rsidRPr="00DA105B">
              <w:rPr>
                <w:rFonts w:eastAsia="MS Mincho" w:hint="eastAsia"/>
                <w:szCs w:val="20"/>
                <w:lang w:eastAsia="ja-JP"/>
              </w:rPr>
              <w:t>of power saving signal/channel.</w:t>
            </w:r>
          </w:p>
          <w:p w14:paraId="379D0044" w14:textId="77777777" w:rsidR="003932E8" w:rsidRPr="00DA105B" w:rsidRDefault="003932E8" w:rsidP="003932E8">
            <w:pPr>
              <w:pStyle w:val="aff4"/>
              <w:numPr>
                <w:ilvl w:val="2"/>
                <w:numId w:val="36"/>
              </w:numPr>
              <w:autoSpaceDE/>
              <w:autoSpaceDN/>
              <w:adjustRightInd/>
              <w:snapToGrid/>
              <w:spacing w:after="0"/>
              <w:ind w:firstLineChars="0"/>
              <w:jc w:val="left"/>
              <w:rPr>
                <w:szCs w:val="20"/>
                <w:lang w:eastAsia="zh-CN"/>
              </w:rPr>
            </w:pPr>
            <w:r w:rsidRPr="00DA105B">
              <w:rPr>
                <w:szCs w:val="20"/>
                <w:lang w:eastAsia="zh-CN"/>
              </w:rPr>
              <w:t>If miss detection behaviour is defined as no subsequnt PDCCH reception, low miss detection rate is required in order to avoid increased latency of missed chance of the scheduling.</w:t>
            </w:r>
          </w:p>
          <w:p w14:paraId="1D200AEB" w14:textId="77777777" w:rsidR="003932E8" w:rsidRPr="00DA105B" w:rsidRDefault="003932E8" w:rsidP="003932E8">
            <w:pPr>
              <w:pStyle w:val="aff4"/>
              <w:numPr>
                <w:ilvl w:val="2"/>
                <w:numId w:val="36"/>
              </w:numPr>
              <w:autoSpaceDE/>
              <w:autoSpaceDN/>
              <w:adjustRightInd/>
              <w:snapToGrid/>
              <w:spacing w:after="0"/>
              <w:ind w:firstLineChars="0"/>
              <w:jc w:val="left"/>
              <w:rPr>
                <w:szCs w:val="20"/>
                <w:lang w:eastAsia="zh-CN"/>
              </w:rPr>
            </w:pPr>
            <w:r w:rsidRPr="00DA105B">
              <w:rPr>
                <w:szCs w:val="20"/>
                <w:lang w:eastAsia="zh-CN"/>
              </w:rPr>
              <w:t xml:space="preserve">If miss detection behaviour is defined as subsequent PDCCH reception, low miss detection rate is not required. </w:t>
            </w:r>
            <w:r w:rsidRPr="00DA105B">
              <w:rPr>
                <w:strike/>
                <w:color w:val="FF0000"/>
                <w:szCs w:val="20"/>
                <w:lang w:eastAsia="zh-CN"/>
              </w:rPr>
              <w:t xml:space="preserve">If the network is congested and power saving signal is not transmitted, UE behaves as if power saving signal is not configured. </w:t>
            </w:r>
          </w:p>
          <w:p w14:paraId="714FA785" w14:textId="77777777" w:rsidR="003932E8" w:rsidRPr="00DA105B" w:rsidRDefault="003932E8" w:rsidP="003932E8">
            <w:pPr>
              <w:pStyle w:val="aff4"/>
              <w:numPr>
                <w:ilvl w:val="0"/>
                <w:numId w:val="36"/>
              </w:numPr>
              <w:autoSpaceDE/>
              <w:autoSpaceDN/>
              <w:adjustRightInd/>
              <w:snapToGrid/>
              <w:spacing w:after="0"/>
              <w:ind w:left="864" w:firstLineChars="0" w:hanging="432"/>
              <w:jc w:val="left"/>
              <w:rPr>
                <w:szCs w:val="20"/>
                <w:lang w:eastAsia="zh-CN"/>
              </w:rPr>
            </w:pPr>
            <w:r w:rsidRPr="00DA105B">
              <w:rPr>
                <w:szCs w:val="20"/>
                <w:lang w:eastAsia="zh-CN"/>
              </w:rPr>
              <w:t>The miss detection performance when multiple power saving signal/channel are multiplexed on the same resource, when applicable</w:t>
            </w:r>
          </w:p>
          <w:p w14:paraId="73719ABB" w14:textId="5206B0A5" w:rsidR="003932E8" w:rsidRPr="003932E8" w:rsidRDefault="003932E8" w:rsidP="006C5677">
            <w:pPr>
              <w:pStyle w:val="aff4"/>
              <w:numPr>
                <w:ilvl w:val="0"/>
                <w:numId w:val="36"/>
              </w:numPr>
              <w:autoSpaceDE/>
              <w:autoSpaceDN/>
              <w:adjustRightInd/>
              <w:snapToGrid/>
              <w:spacing w:after="0"/>
              <w:ind w:left="864" w:firstLineChars="0" w:hanging="432"/>
              <w:jc w:val="left"/>
              <w:rPr>
                <w:szCs w:val="20"/>
                <w:lang w:eastAsia="zh-CN"/>
              </w:rPr>
            </w:pPr>
            <w:r w:rsidRPr="00DA105B">
              <w:rPr>
                <w:szCs w:val="20"/>
                <w:lang w:eastAsia="zh-CN"/>
              </w:rPr>
              <w:t>The performance of the power saving signal/channel should assume realistic implementation limitations, e.g., by using realistic channel estimation and time/frequency offset estimation, etc.</w:t>
            </w:r>
          </w:p>
        </w:tc>
      </w:tr>
    </w:tbl>
    <w:p w14:paraId="6667BB3C" w14:textId="21AD5DEB" w:rsidR="00F80F93" w:rsidRDefault="00C96F23" w:rsidP="001F09B6">
      <w:pPr>
        <w:rPr>
          <w:lang w:eastAsia="zh-CN"/>
        </w:rPr>
      </w:pPr>
      <w:r w:rsidRPr="00C96F23">
        <w:rPr>
          <w:lang w:eastAsia="zh-CN"/>
        </w:rPr>
        <w:t>T</w:t>
      </w:r>
      <w:r w:rsidRPr="00C96F23">
        <w:rPr>
          <w:rFonts w:hint="eastAsia"/>
          <w:lang w:eastAsia="zh-CN"/>
        </w:rPr>
        <w:t xml:space="preserve">he </w:t>
      </w:r>
      <w:r w:rsidR="0061243C">
        <w:rPr>
          <w:lang w:eastAsia="zh-CN"/>
        </w:rPr>
        <w:t xml:space="preserve">UE </w:t>
      </w:r>
      <w:r w:rsidRPr="00C96F23">
        <w:rPr>
          <w:lang w:eastAsia="zh-CN"/>
        </w:rPr>
        <w:t>behavior when miss detection happens will be discus</w:t>
      </w:r>
      <w:r w:rsidRPr="007208A8">
        <w:rPr>
          <w:lang w:eastAsia="zh-CN"/>
        </w:rPr>
        <w:t>sed in Appendix.</w:t>
      </w:r>
    </w:p>
    <w:p w14:paraId="379B794F" w14:textId="4FC313AC" w:rsidR="002F5B96" w:rsidRDefault="002F5B96" w:rsidP="001F09B6">
      <w:pPr>
        <w:rPr>
          <w:bCs/>
          <w:lang w:eastAsia="zh-CN"/>
        </w:rPr>
      </w:pPr>
      <w:r>
        <w:rPr>
          <w:lang w:eastAsia="zh-CN"/>
        </w:rPr>
        <w:t xml:space="preserve">In WID of UE power saving, it was agreed that </w:t>
      </w:r>
      <w:r w:rsidRPr="00B31EFF">
        <w:rPr>
          <w:bCs/>
          <w:lang w:eastAsia="zh-CN"/>
        </w:rPr>
        <w:t>the power saving signal/channel</w:t>
      </w:r>
      <w:r>
        <w:rPr>
          <w:bCs/>
          <w:lang w:eastAsia="zh-CN"/>
        </w:rPr>
        <w:t xml:space="preserve"> </w:t>
      </w:r>
      <w:r w:rsidR="0061243C">
        <w:rPr>
          <w:bCs/>
          <w:lang w:eastAsia="zh-CN"/>
        </w:rPr>
        <w:t>within the WID scope is only PDCCH based</w:t>
      </w:r>
      <w:r>
        <w:rPr>
          <w:bCs/>
          <w:lang w:eastAsia="zh-CN"/>
        </w:rPr>
        <w:t>.</w:t>
      </w:r>
    </w:p>
    <w:p w14:paraId="07D62B53" w14:textId="77777777" w:rsidR="00FB0D64" w:rsidRDefault="00FB0D64" w:rsidP="001F09B6">
      <w:pPr>
        <w:rPr>
          <w:lang w:eastAsia="zh-CN"/>
        </w:rPr>
      </w:pPr>
    </w:p>
    <w:p w14:paraId="0FFD4D65" w14:textId="7F3455EF" w:rsidR="00F80F93" w:rsidRPr="00F80F93" w:rsidRDefault="00F80F93" w:rsidP="001F09B6">
      <w:pPr>
        <w:pStyle w:val="2"/>
        <w:rPr>
          <w:lang w:eastAsia="zh-CN"/>
        </w:rPr>
      </w:pPr>
      <w:r>
        <w:rPr>
          <w:lang w:eastAsia="zh-CN"/>
        </w:rPr>
        <w:t>Alternatives of PDCCH-based WUS</w:t>
      </w:r>
    </w:p>
    <w:bookmarkEnd w:id="0"/>
    <w:p w14:paraId="31703B6B" w14:textId="50352286" w:rsidR="005475E0" w:rsidRPr="00494E27" w:rsidRDefault="005475E0" w:rsidP="005475E0">
      <w:pPr>
        <w:rPr>
          <w:lang w:eastAsia="zh-CN"/>
        </w:rPr>
      </w:pPr>
      <w:r>
        <w:rPr>
          <w:rFonts w:hint="eastAsia"/>
          <w:lang w:eastAsia="zh-CN"/>
        </w:rPr>
        <w:t>The alternatives</w:t>
      </w:r>
      <w:r w:rsidR="001A6346">
        <w:rPr>
          <w:rFonts w:hint="eastAsia"/>
          <w:lang w:eastAsia="zh-CN"/>
        </w:rPr>
        <w:t xml:space="preserve"> of </w:t>
      </w:r>
      <w:r w:rsidR="00236280">
        <w:rPr>
          <w:lang w:eastAsia="zh-CN"/>
        </w:rPr>
        <w:t>PDCCH-based</w:t>
      </w:r>
      <w:r w:rsidR="001A6346">
        <w:rPr>
          <w:rFonts w:hint="eastAsia"/>
          <w:lang w:eastAsia="zh-CN"/>
        </w:rPr>
        <w:t xml:space="preserve"> WUS</w:t>
      </w:r>
      <w:r>
        <w:rPr>
          <w:rFonts w:hint="eastAsia"/>
          <w:lang w:eastAsia="zh-CN"/>
        </w:rPr>
        <w:t xml:space="preserve"> are listed in the following table.</w:t>
      </w:r>
    </w:p>
    <w:p w14:paraId="39A4413A" w14:textId="7373151B" w:rsidR="005475E0" w:rsidRPr="002E04ED" w:rsidRDefault="005475E0" w:rsidP="005475E0">
      <w:pPr>
        <w:jc w:val="center"/>
        <w:rPr>
          <w:b/>
          <w:lang w:val="en-GB" w:eastAsia="zh-CN"/>
        </w:rPr>
      </w:pPr>
      <w:r w:rsidRPr="002E04ED">
        <w:rPr>
          <w:b/>
          <w:lang w:val="en-GB" w:eastAsia="zh-CN"/>
        </w:rPr>
        <w:t>T</w:t>
      </w:r>
      <w:r w:rsidRPr="005D7FAF">
        <w:rPr>
          <w:b/>
          <w:lang w:val="en-GB" w:eastAsia="zh-CN"/>
        </w:rPr>
        <w:t>able 1: C</w:t>
      </w:r>
      <w:r w:rsidRPr="002E04ED">
        <w:rPr>
          <w:b/>
          <w:lang w:val="en-GB" w:eastAsia="zh-CN"/>
        </w:rPr>
        <w:t xml:space="preserve">omparison of alternatives of </w:t>
      </w:r>
      <w:r w:rsidR="00462939">
        <w:rPr>
          <w:b/>
          <w:lang w:val="en-GB" w:eastAsia="zh-CN"/>
        </w:rPr>
        <w:t xml:space="preserve">PDCCH-based </w:t>
      </w:r>
      <w:r w:rsidR="001A6346">
        <w:rPr>
          <w:b/>
          <w:lang w:val="en-GB" w:eastAsia="zh-CN"/>
        </w:rPr>
        <w:t>WUS</w:t>
      </w:r>
    </w:p>
    <w:tbl>
      <w:tblPr>
        <w:tblStyle w:val="aff1"/>
        <w:tblW w:w="9307" w:type="dxa"/>
        <w:tblLook w:val="04A0" w:firstRow="1" w:lastRow="0" w:firstColumn="1" w:lastColumn="0" w:noHBand="0" w:noVBand="1"/>
      </w:tblPr>
      <w:tblGrid>
        <w:gridCol w:w="2477"/>
        <w:gridCol w:w="2276"/>
        <w:gridCol w:w="2278"/>
        <w:gridCol w:w="2276"/>
      </w:tblGrid>
      <w:tr w:rsidR="005475E0" w:rsidRPr="00F76D1B" w14:paraId="5C962CF8" w14:textId="77777777" w:rsidTr="005475E0">
        <w:tc>
          <w:tcPr>
            <w:tcW w:w="2477" w:type="dxa"/>
          </w:tcPr>
          <w:p w14:paraId="6D67213D" w14:textId="77777777" w:rsidR="005475E0" w:rsidRPr="00F76D1B" w:rsidRDefault="005475E0" w:rsidP="005475E0">
            <w:pPr>
              <w:rPr>
                <w:sz w:val="20"/>
                <w:szCs w:val="20"/>
                <w:lang w:val="en-GB" w:eastAsia="zh-CN"/>
              </w:rPr>
            </w:pPr>
          </w:p>
        </w:tc>
        <w:tc>
          <w:tcPr>
            <w:tcW w:w="2276" w:type="dxa"/>
          </w:tcPr>
          <w:p w14:paraId="287312D4" w14:textId="77777777" w:rsidR="005475E0" w:rsidRPr="00F76D1B" w:rsidRDefault="005475E0" w:rsidP="005475E0">
            <w:pPr>
              <w:rPr>
                <w:sz w:val="20"/>
                <w:szCs w:val="20"/>
                <w:lang w:val="en-GB" w:eastAsia="zh-CN"/>
              </w:rPr>
            </w:pPr>
            <w:r w:rsidRPr="00F76D1B">
              <w:rPr>
                <w:sz w:val="20"/>
                <w:szCs w:val="20"/>
                <w:lang w:val="en-GB" w:eastAsia="zh-CN"/>
              </w:rPr>
              <w:t>GC-PDCCH</w:t>
            </w:r>
          </w:p>
        </w:tc>
        <w:tc>
          <w:tcPr>
            <w:tcW w:w="2278" w:type="dxa"/>
          </w:tcPr>
          <w:p w14:paraId="61A6179F" w14:textId="77777777" w:rsidR="005475E0" w:rsidRPr="00F76D1B" w:rsidRDefault="005475E0" w:rsidP="005475E0">
            <w:pPr>
              <w:rPr>
                <w:sz w:val="20"/>
                <w:szCs w:val="20"/>
                <w:lang w:val="en-GB" w:eastAsia="zh-CN"/>
              </w:rPr>
            </w:pPr>
            <w:r w:rsidRPr="00F76D1B">
              <w:rPr>
                <w:rFonts w:hint="eastAsia"/>
                <w:sz w:val="20"/>
                <w:szCs w:val="20"/>
                <w:lang w:val="en-GB" w:eastAsia="zh-CN"/>
              </w:rPr>
              <w:t>Scheduling PDCCH</w:t>
            </w:r>
          </w:p>
        </w:tc>
        <w:tc>
          <w:tcPr>
            <w:tcW w:w="2276" w:type="dxa"/>
          </w:tcPr>
          <w:p w14:paraId="3BE508FA" w14:textId="77777777" w:rsidR="005475E0" w:rsidRPr="00F76D1B" w:rsidRDefault="005475E0" w:rsidP="005475E0">
            <w:pPr>
              <w:rPr>
                <w:sz w:val="20"/>
                <w:szCs w:val="20"/>
                <w:lang w:val="en-GB" w:eastAsia="zh-CN"/>
              </w:rPr>
            </w:pPr>
            <w:r w:rsidRPr="00F76D1B">
              <w:rPr>
                <w:rFonts w:hint="eastAsia"/>
                <w:sz w:val="20"/>
                <w:szCs w:val="20"/>
                <w:lang w:val="en-GB" w:eastAsia="zh-CN"/>
              </w:rPr>
              <w:t>Dedicated PDCCH</w:t>
            </w:r>
          </w:p>
        </w:tc>
      </w:tr>
      <w:tr w:rsidR="005475E0" w:rsidRPr="00F76D1B" w14:paraId="3397C00F" w14:textId="77777777" w:rsidTr="00EA4C2C">
        <w:trPr>
          <w:trHeight w:val="195"/>
        </w:trPr>
        <w:tc>
          <w:tcPr>
            <w:tcW w:w="2477" w:type="dxa"/>
          </w:tcPr>
          <w:p w14:paraId="0848113F" w14:textId="77777777" w:rsidR="005475E0" w:rsidRPr="00F76D1B" w:rsidRDefault="005475E0" w:rsidP="005475E0">
            <w:pPr>
              <w:rPr>
                <w:sz w:val="20"/>
                <w:szCs w:val="20"/>
                <w:lang w:val="en-GB" w:eastAsia="zh-CN"/>
              </w:rPr>
            </w:pPr>
            <w:r w:rsidRPr="00F76D1B">
              <w:rPr>
                <w:rFonts w:hint="eastAsia"/>
                <w:sz w:val="20"/>
                <w:szCs w:val="20"/>
                <w:lang w:val="en-GB" w:eastAsia="zh-CN"/>
              </w:rPr>
              <w:t>Resource overhead</w:t>
            </w:r>
          </w:p>
        </w:tc>
        <w:tc>
          <w:tcPr>
            <w:tcW w:w="2276" w:type="dxa"/>
          </w:tcPr>
          <w:p w14:paraId="4FCA479F" w14:textId="77777777" w:rsidR="005475E0" w:rsidRPr="00F76D1B" w:rsidRDefault="005475E0" w:rsidP="005475E0">
            <w:pPr>
              <w:rPr>
                <w:sz w:val="20"/>
                <w:szCs w:val="20"/>
                <w:lang w:val="en-GB" w:eastAsia="zh-CN"/>
              </w:rPr>
            </w:pPr>
            <w:r w:rsidRPr="00F76D1B">
              <w:rPr>
                <w:sz w:val="20"/>
                <w:szCs w:val="20"/>
                <w:lang w:val="en-GB" w:eastAsia="zh-CN"/>
              </w:rPr>
              <w:t>Depends on AL</w:t>
            </w:r>
          </w:p>
        </w:tc>
        <w:tc>
          <w:tcPr>
            <w:tcW w:w="2278" w:type="dxa"/>
          </w:tcPr>
          <w:p w14:paraId="1E2A7F46" w14:textId="77777777" w:rsidR="005475E0" w:rsidRPr="00F76D1B" w:rsidRDefault="005475E0" w:rsidP="005475E0">
            <w:pPr>
              <w:rPr>
                <w:sz w:val="20"/>
                <w:szCs w:val="20"/>
                <w:lang w:val="en-GB" w:eastAsia="zh-CN"/>
              </w:rPr>
            </w:pPr>
            <w:r w:rsidRPr="00F76D1B">
              <w:rPr>
                <w:sz w:val="20"/>
                <w:szCs w:val="20"/>
                <w:lang w:val="en-GB" w:eastAsia="zh-CN"/>
              </w:rPr>
              <w:t>Depends on AL</w:t>
            </w:r>
          </w:p>
        </w:tc>
        <w:tc>
          <w:tcPr>
            <w:tcW w:w="2276" w:type="dxa"/>
          </w:tcPr>
          <w:p w14:paraId="5F61521B" w14:textId="77777777" w:rsidR="005475E0" w:rsidRPr="00F76D1B" w:rsidRDefault="005475E0" w:rsidP="005475E0">
            <w:pPr>
              <w:rPr>
                <w:sz w:val="20"/>
                <w:szCs w:val="20"/>
                <w:lang w:val="en-GB" w:eastAsia="zh-CN"/>
              </w:rPr>
            </w:pPr>
            <w:r w:rsidRPr="00F76D1B">
              <w:rPr>
                <w:sz w:val="20"/>
                <w:szCs w:val="20"/>
                <w:lang w:val="en-GB" w:eastAsia="zh-CN"/>
              </w:rPr>
              <w:t>Depends on AL</w:t>
            </w:r>
          </w:p>
        </w:tc>
      </w:tr>
      <w:tr w:rsidR="005475E0" w:rsidRPr="00F76D1B" w14:paraId="7E199610" w14:textId="77777777" w:rsidTr="00EA4C2C">
        <w:trPr>
          <w:trHeight w:val="270"/>
        </w:trPr>
        <w:tc>
          <w:tcPr>
            <w:tcW w:w="2477" w:type="dxa"/>
          </w:tcPr>
          <w:p w14:paraId="5FAFC8A7" w14:textId="77777777" w:rsidR="005475E0" w:rsidRPr="00F76D1B" w:rsidRDefault="005475E0" w:rsidP="005475E0">
            <w:pPr>
              <w:rPr>
                <w:sz w:val="20"/>
                <w:szCs w:val="20"/>
                <w:lang w:val="en-GB" w:eastAsia="zh-CN"/>
              </w:rPr>
            </w:pPr>
            <w:r w:rsidRPr="00F76D1B">
              <w:rPr>
                <w:sz w:val="20"/>
                <w:szCs w:val="20"/>
                <w:lang w:eastAsia="zh-CN"/>
              </w:rPr>
              <w:t>Coexistence/multiplexing with existing signal/channel</w:t>
            </w:r>
          </w:p>
        </w:tc>
        <w:tc>
          <w:tcPr>
            <w:tcW w:w="2276" w:type="dxa"/>
          </w:tcPr>
          <w:p w14:paraId="75B19A43" w14:textId="77777777" w:rsidR="005475E0" w:rsidRPr="00F76D1B" w:rsidRDefault="005475E0" w:rsidP="005475E0">
            <w:pPr>
              <w:rPr>
                <w:sz w:val="20"/>
                <w:szCs w:val="20"/>
                <w:lang w:val="en-GB" w:eastAsia="zh-CN"/>
              </w:rPr>
            </w:pPr>
            <w:r w:rsidRPr="00F76D1B">
              <w:rPr>
                <w:rFonts w:hint="eastAsia"/>
                <w:sz w:val="20"/>
                <w:szCs w:val="20"/>
                <w:lang w:val="en-GB" w:eastAsia="zh-CN"/>
              </w:rPr>
              <w:t>Good</w:t>
            </w:r>
          </w:p>
        </w:tc>
        <w:tc>
          <w:tcPr>
            <w:tcW w:w="2278" w:type="dxa"/>
          </w:tcPr>
          <w:p w14:paraId="3977F640" w14:textId="77777777" w:rsidR="005475E0" w:rsidRPr="00F76D1B" w:rsidRDefault="005475E0" w:rsidP="005475E0">
            <w:pPr>
              <w:rPr>
                <w:sz w:val="20"/>
                <w:szCs w:val="20"/>
                <w:lang w:val="en-GB" w:eastAsia="zh-CN"/>
              </w:rPr>
            </w:pPr>
            <w:r w:rsidRPr="00F76D1B">
              <w:rPr>
                <w:rFonts w:hint="eastAsia"/>
                <w:sz w:val="20"/>
                <w:szCs w:val="20"/>
                <w:lang w:val="en-GB" w:eastAsia="zh-CN"/>
              </w:rPr>
              <w:t>Good</w:t>
            </w:r>
          </w:p>
        </w:tc>
        <w:tc>
          <w:tcPr>
            <w:tcW w:w="2276" w:type="dxa"/>
          </w:tcPr>
          <w:p w14:paraId="4A2EBD1B" w14:textId="77777777" w:rsidR="005475E0" w:rsidRPr="00F76D1B" w:rsidRDefault="005475E0" w:rsidP="005475E0">
            <w:pPr>
              <w:rPr>
                <w:sz w:val="20"/>
                <w:szCs w:val="20"/>
                <w:lang w:val="en-GB" w:eastAsia="zh-CN"/>
              </w:rPr>
            </w:pPr>
            <w:r w:rsidRPr="00F76D1B">
              <w:rPr>
                <w:rFonts w:hint="eastAsia"/>
                <w:sz w:val="20"/>
                <w:szCs w:val="20"/>
                <w:lang w:val="en-GB" w:eastAsia="zh-CN"/>
              </w:rPr>
              <w:t>Good</w:t>
            </w:r>
          </w:p>
        </w:tc>
      </w:tr>
      <w:tr w:rsidR="005475E0" w:rsidRPr="00F76D1B" w14:paraId="7D731C9F" w14:textId="77777777" w:rsidTr="00EA4C2C">
        <w:trPr>
          <w:trHeight w:val="533"/>
        </w:trPr>
        <w:tc>
          <w:tcPr>
            <w:tcW w:w="2477" w:type="dxa"/>
          </w:tcPr>
          <w:p w14:paraId="369EDB2D" w14:textId="57BDA96C" w:rsidR="005475E0" w:rsidRPr="00F76D1B" w:rsidRDefault="00605DA8" w:rsidP="005475E0">
            <w:pPr>
              <w:rPr>
                <w:sz w:val="20"/>
                <w:szCs w:val="20"/>
                <w:lang w:val="en-GB" w:eastAsia="zh-CN"/>
              </w:rPr>
            </w:pPr>
            <w:r w:rsidRPr="00F76D1B">
              <w:rPr>
                <w:sz w:val="20"/>
                <w:szCs w:val="20"/>
                <w:lang w:val="en-GB" w:eastAsia="zh-CN"/>
              </w:rPr>
              <w:t>The multiplexing capacity (</w:t>
            </w:r>
            <w:r w:rsidR="005475E0" w:rsidRPr="00F76D1B">
              <w:rPr>
                <w:rFonts w:hint="eastAsia"/>
                <w:sz w:val="20"/>
                <w:szCs w:val="20"/>
                <w:lang w:val="en-GB" w:eastAsia="zh-CN"/>
              </w:rPr>
              <w:t>UE-specific, group-specific, cell specific</w:t>
            </w:r>
            <w:r w:rsidRPr="00F76D1B">
              <w:rPr>
                <w:sz w:val="20"/>
                <w:szCs w:val="20"/>
                <w:lang w:val="en-GB" w:eastAsia="zh-CN"/>
              </w:rPr>
              <w:t>)</w:t>
            </w:r>
          </w:p>
        </w:tc>
        <w:tc>
          <w:tcPr>
            <w:tcW w:w="2276" w:type="dxa"/>
          </w:tcPr>
          <w:p w14:paraId="074B0E77" w14:textId="3EAEF672" w:rsidR="005475E0" w:rsidRPr="00F76D1B" w:rsidRDefault="005475E0" w:rsidP="005475E0">
            <w:pPr>
              <w:rPr>
                <w:sz w:val="20"/>
                <w:szCs w:val="20"/>
                <w:lang w:val="en-GB" w:eastAsia="zh-CN"/>
              </w:rPr>
            </w:pPr>
            <w:r w:rsidRPr="00F76D1B">
              <w:rPr>
                <w:sz w:val="20"/>
                <w:szCs w:val="20"/>
                <w:lang w:val="en-GB" w:eastAsia="zh-CN"/>
              </w:rPr>
              <w:t>Group common</w:t>
            </w:r>
          </w:p>
        </w:tc>
        <w:tc>
          <w:tcPr>
            <w:tcW w:w="2278" w:type="dxa"/>
          </w:tcPr>
          <w:p w14:paraId="657698C9" w14:textId="77777777" w:rsidR="005475E0" w:rsidRPr="00F76D1B" w:rsidRDefault="005475E0" w:rsidP="005475E0">
            <w:pPr>
              <w:rPr>
                <w:sz w:val="20"/>
                <w:szCs w:val="20"/>
                <w:lang w:val="en-GB" w:eastAsia="zh-CN"/>
              </w:rPr>
            </w:pPr>
            <w:r w:rsidRPr="00F76D1B">
              <w:rPr>
                <w:rFonts w:hint="eastAsia"/>
                <w:sz w:val="20"/>
                <w:szCs w:val="20"/>
                <w:lang w:val="en-GB" w:eastAsia="zh-CN"/>
              </w:rPr>
              <w:t>UE-specific</w:t>
            </w:r>
          </w:p>
        </w:tc>
        <w:tc>
          <w:tcPr>
            <w:tcW w:w="2276" w:type="dxa"/>
          </w:tcPr>
          <w:p w14:paraId="11D041A5" w14:textId="77777777" w:rsidR="005475E0" w:rsidRPr="00F76D1B" w:rsidRDefault="005475E0" w:rsidP="005475E0">
            <w:pPr>
              <w:rPr>
                <w:sz w:val="20"/>
                <w:szCs w:val="20"/>
                <w:lang w:val="en-GB" w:eastAsia="zh-CN"/>
              </w:rPr>
            </w:pPr>
            <w:r w:rsidRPr="00F76D1B">
              <w:rPr>
                <w:rFonts w:hint="eastAsia"/>
                <w:sz w:val="20"/>
                <w:szCs w:val="20"/>
                <w:lang w:val="en-GB" w:eastAsia="zh-CN"/>
              </w:rPr>
              <w:t>UE</w:t>
            </w:r>
            <w:r w:rsidRPr="00F76D1B">
              <w:rPr>
                <w:sz w:val="20"/>
                <w:szCs w:val="20"/>
                <w:lang w:val="en-GB" w:eastAsia="zh-CN"/>
              </w:rPr>
              <w:t>-</w:t>
            </w:r>
            <w:r w:rsidRPr="00F76D1B">
              <w:rPr>
                <w:rFonts w:hint="eastAsia"/>
                <w:sz w:val="20"/>
                <w:szCs w:val="20"/>
                <w:lang w:val="en-GB" w:eastAsia="zh-CN"/>
              </w:rPr>
              <w:t>specific</w:t>
            </w:r>
          </w:p>
        </w:tc>
      </w:tr>
      <w:tr w:rsidR="00605DA8" w:rsidRPr="00F76D1B" w14:paraId="2AACC032" w14:textId="77777777" w:rsidTr="00EA4C2C">
        <w:trPr>
          <w:trHeight w:val="70"/>
        </w:trPr>
        <w:tc>
          <w:tcPr>
            <w:tcW w:w="2477" w:type="dxa"/>
          </w:tcPr>
          <w:p w14:paraId="078C7E74" w14:textId="4055FF94" w:rsidR="00605DA8" w:rsidRPr="00F76D1B" w:rsidRDefault="00605DA8" w:rsidP="005475E0">
            <w:pPr>
              <w:rPr>
                <w:sz w:val="20"/>
                <w:szCs w:val="20"/>
                <w:lang w:val="en-GB" w:eastAsia="zh-CN"/>
              </w:rPr>
            </w:pPr>
            <w:r w:rsidRPr="00F76D1B">
              <w:rPr>
                <w:rFonts w:hint="eastAsia"/>
                <w:sz w:val="20"/>
                <w:szCs w:val="20"/>
                <w:lang w:val="en-GB" w:eastAsia="zh-CN"/>
              </w:rPr>
              <w:t>Number of information bits</w:t>
            </w:r>
          </w:p>
        </w:tc>
        <w:tc>
          <w:tcPr>
            <w:tcW w:w="2276" w:type="dxa"/>
          </w:tcPr>
          <w:p w14:paraId="33DBD3AD" w14:textId="6837A143" w:rsidR="00605DA8" w:rsidRPr="00F76D1B" w:rsidRDefault="00462939" w:rsidP="005475E0">
            <w:pPr>
              <w:rPr>
                <w:sz w:val="20"/>
                <w:szCs w:val="20"/>
                <w:lang w:val="en-GB" w:eastAsia="zh-CN"/>
              </w:rPr>
            </w:pPr>
            <w:r>
              <w:rPr>
                <w:sz w:val="20"/>
                <w:szCs w:val="20"/>
                <w:lang w:val="en-GB" w:eastAsia="zh-CN"/>
              </w:rPr>
              <w:t xml:space="preserve">DCI content may include </w:t>
            </w:r>
            <w:r w:rsidR="008C4E84" w:rsidRPr="00F76D1B">
              <w:rPr>
                <w:sz w:val="20"/>
                <w:szCs w:val="20"/>
                <w:lang w:val="en-GB" w:eastAsia="zh-CN"/>
              </w:rPr>
              <w:t>subgrouping</w:t>
            </w:r>
            <w:r>
              <w:rPr>
                <w:sz w:val="20"/>
                <w:szCs w:val="20"/>
                <w:lang w:val="en-GB" w:eastAsia="zh-CN"/>
              </w:rPr>
              <w:t xml:space="preserve"> information</w:t>
            </w:r>
          </w:p>
        </w:tc>
        <w:tc>
          <w:tcPr>
            <w:tcW w:w="2278" w:type="dxa"/>
          </w:tcPr>
          <w:p w14:paraId="13545BC8" w14:textId="529D898E" w:rsidR="00605DA8" w:rsidRPr="00F76D1B" w:rsidRDefault="008C4E84" w:rsidP="005475E0">
            <w:pPr>
              <w:rPr>
                <w:sz w:val="20"/>
                <w:szCs w:val="20"/>
                <w:lang w:val="en-GB" w:eastAsia="zh-CN"/>
              </w:rPr>
            </w:pPr>
            <w:r w:rsidRPr="00F76D1B">
              <w:rPr>
                <w:rFonts w:hint="eastAsia"/>
                <w:sz w:val="20"/>
                <w:szCs w:val="20"/>
                <w:lang w:val="en-GB" w:eastAsia="zh-CN"/>
              </w:rPr>
              <w:t>DCI size of scheduling PDCCH</w:t>
            </w:r>
          </w:p>
        </w:tc>
        <w:tc>
          <w:tcPr>
            <w:tcW w:w="2276" w:type="dxa"/>
          </w:tcPr>
          <w:p w14:paraId="2651C985" w14:textId="36161757" w:rsidR="00605DA8" w:rsidRPr="00F76D1B" w:rsidRDefault="00462939" w:rsidP="005475E0">
            <w:pPr>
              <w:rPr>
                <w:sz w:val="20"/>
                <w:szCs w:val="20"/>
                <w:lang w:val="en-GB" w:eastAsia="zh-CN"/>
              </w:rPr>
            </w:pPr>
            <w:r w:rsidRPr="005D7FAF">
              <w:rPr>
                <w:sz w:val="20"/>
                <w:szCs w:val="20"/>
                <w:lang w:val="en-GB" w:eastAsia="zh-CN"/>
              </w:rPr>
              <w:t>Smaller than that of scheduling PDCCH</w:t>
            </w:r>
          </w:p>
        </w:tc>
      </w:tr>
      <w:tr w:rsidR="005475E0" w:rsidRPr="00F76D1B" w14:paraId="6D703998" w14:textId="77777777" w:rsidTr="005475E0">
        <w:tc>
          <w:tcPr>
            <w:tcW w:w="2477" w:type="dxa"/>
          </w:tcPr>
          <w:p w14:paraId="441DFD1E" w14:textId="17616B35" w:rsidR="005475E0" w:rsidRPr="00F76D1B" w:rsidRDefault="005475E0" w:rsidP="005475E0">
            <w:pPr>
              <w:autoSpaceDE/>
              <w:autoSpaceDN/>
              <w:adjustRightInd/>
              <w:snapToGrid/>
              <w:spacing w:after="0"/>
              <w:jc w:val="left"/>
              <w:rPr>
                <w:sz w:val="20"/>
                <w:szCs w:val="20"/>
                <w:lang w:eastAsia="zh-CN"/>
              </w:rPr>
            </w:pPr>
            <w:r w:rsidRPr="00F76D1B">
              <w:rPr>
                <w:sz w:val="20"/>
                <w:szCs w:val="20"/>
                <w:lang w:eastAsia="zh-CN"/>
              </w:rPr>
              <w:t>Miss detection</w:t>
            </w:r>
            <w:r w:rsidR="00BD5451">
              <w:rPr>
                <w:sz w:val="20"/>
                <w:szCs w:val="20"/>
                <w:lang w:eastAsia="zh-CN"/>
              </w:rPr>
              <w:t xml:space="preserve"> rate</w:t>
            </w:r>
          </w:p>
          <w:p w14:paraId="4D843D64" w14:textId="77777777" w:rsidR="005475E0" w:rsidRPr="00F76D1B" w:rsidRDefault="005475E0" w:rsidP="005475E0">
            <w:pPr>
              <w:rPr>
                <w:sz w:val="20"/>
                <w:szCs w:val="20"/>
                <w:lang w:val="en-GB" w:eastAsia="zh-CN"/>
              </w:rPr>
            </w:pPr>
          </w:p>
        </w:tc>
        <w:tc>
          <w:tcPr>
            <w:tcW w:w="2276" w:type="dxa"/>
          </w:tcPr>
          <w:p w14:paraId="653408D5" w14:textId="77777777" w:rsidR="005475E0" w:rsidRPr="00F76D1B" w:rsidRDefault="005475E0" w:rsidP="005475E0">
            <w:pPr>
              <w:rPr>
                <w:sz w:val="20"/>
                <w:szCs w:val="20"/>
                <w:lang w:val="en-GB" w:eastAsia="zh-CN"/>
              </w:rPr>
            </w:pPr>
            <w:r w:rsidRPr="00F76D1B">
              <w:rPr>
                <w:sz w:val="20"/>
                <w:szCs w:val="20"/>
                <w:lang w:val="en-GB" w:eastAsia="zh-CN"/>
              </w:rPr>
              <w:t>L</w:t>
            </w:r>
            <w:r w:rsidRPr="00F76D1B">
              <w:rPr>
                <w:rFonts w:hint="eastAsia"/>
                <w:sz w:val="20"/>
                <w:szCs w:val="20"/>
                <w:lang w:val="en-GB" w:eastAsia="zh-CN"/>
              </w:rPr>
              <w:t xml:space="preserve">ow </w:t>
            </w:r>
            <w:r w:rsidRPr="00F76D1B">
              <w:rPr>
                <w:sz w:val="20"/>
                <w:szCs w:val="20"/>
                <w:lang w:val="en-GB" w:eastAsia="zh-CN"/>
              </w:rPr>
              <w:t>miss detection rate due to larger AL than scheduling PDCCH</w:t>
            </w:r>
          </w:p>
        </w:tc>
        <w:tc>
          <w:tcPr>
            <w:tcW w:w="2278" w:type="dxa"/>
          </w:tcPr>
          <w:p w14:paraId="1843B59D" w14:textId="77777777" w:rsidR="005475E0" w:rsidRPr="00F76D1B" w:rsidRDefault="005475E0" w:rsidP="005475E0">
            <w:pPr>
              <w:rPr>
                <w:sz w:val="20"/>
                <w:szCs w:val="20"/>
                <w:lang w:val="en-GB" w:eastAsia="zh-CN"/>
              </w:rPr>
            </w:pPr>
            <w:r w:rsidRPr="00F76D1B">
              <w:rPr>
                <w:sz w:val="20"/>
                <w:szCs w:val="20"/>
                <w:lang w:val="en-GB" w:eastAsia="zh-CN"/>
              </w:rPr>
              <w:t>H</w:t>
            </w:r>
            <w:r w:rsidRPr="00F76D1B">
              <w:rPr>
                <w:rFonts w:hint="eastAsia"/>
                <w:sz w:val="20"/>
                <w:szCs w:val="20"/>
                <w:lang w:val="en-GB" w:eastAsia="zh-CN"/>
              </w:rPr>
              <w:t xml:space="preserve">igh </w:t>
            </w:r>
            <w:r w:rsidRPr="00F76D1B">
              <w:rPr>
                <w:sz w:val="20"/>
                <w:szCs w:val="20"/>
                <w:lang w:val="en-GB" w:eastAsia="zh-CN"/>
              </w:rPr>
              <w:t>miss detection rate in general, e.g. 10</w:t>
            </w:r>
            <w:r w:rsidRPr="00F76D1B">
              <w:rPr>
                <w:sz w:val="20"/>
                <w:szCs w:val="20"/>
                <w:vertAlign w:val="superscript"/>
                <w:lang w:val="en-GB" w:eastAsia="zh-CN"/>
              </w:rPr>
              <w:t>-2</w:t>
            </w:r>
            <w:r w:rsidRPr="00F76D1B">
              <w:rPr>
                <w:sz w:val="20"/>
                <w:szCs w:val="20"/>
                <w:lang w:val="en-GB" w:eastAsia="zh-CN"/>
              </w:rPr>
              <w:t xml:space="preserve"> (See Appendix A.1)</w:t>
            </w:r>
          </w:p>
        </w:tc>
        <w:tc>
          <w:tcPr>
            <w:tcW w:w="2276" w:type="dxa"/>
          </w:tcPr>
          <w:p w14:paraId="789B0087" w14:textId="77777777" w:rsidR="005475E0" w:rsidRPr="00F76D1B" w:rsidRDefault="005475E0" w:rsidP="005475E0">
            <w:pPr>
              <w:rPr>
                <w:sz w:val="20"/>
                <w:szCs w:val="20"/>
                <w:lang w:val="en-GB" w:eastAsia="zh-CN"/>
              </w:rPr>
            </w:pPr>
            <w:r w:rsidRPr="00F76D1B">
              <w:rPr>
                <w:sz w:val="20"/>
                <w:szCs w:val="20"/>
                <w:lang w:val="en-GB" w:eastAsia="zh-CN"/>
              </w:rPr>
              <w:t>L</w:t>
            </w:r>
            <w:r w:rsidRPr="00F76D1B">
              <w:rPr>
                <w:rFonts w:hint="eastAsia"/>
                <w:sz w:val="20"/>
                <w:szCs w:val="20"/>
                <w:lang w:val="en-GB" w:eastAsia="zh-CN"/>
              </w:rPr>
              <w:t xml:space="preserve">ow </w:t>
            </w:r>
            <w:r w:rsidRPr="00F76D1B">
              <w:rPr>
                <w:sz w:val="20"/>
                <w:szCs w:val="20"/>
                <w:lang w:val="en-GB" w:eastAsia="zh-CN"/>
              </w:rPr>
              <w:t>miss detection rate due to very small DCI size</w:t>
            </w:r>
          </w:p>
        </w:tc>
      </w:tr>
      <w:tr w:rsidR="005475E0" w:rsidRPr="00F76D1B" w14:paraId="2EBA79F6" w14:textId="77777777" w:rsidTr="00EA4C2C">
        <w:trPr>
          <w:trHeight w:val="70"/>
        </w:trPr>
        <w:tc>
          <w:tcPr>
            <w:tcW w:w="2477" w:type="dxa"/>
          </w:tcPr>
          <w:p w14:paraId="055E747C" w14:textId="77777777" w:rsidR="005475E0" w:rsidRPr="00F76D1B" w:rsidRDefault="005475E0" w:rsidP="005475E0">
            <w:pPr>
              <w:autoSpaceDE/>
              <w:autoSpaceDN/>
              <w:adjustRightInd/>
              <w:snapToGrid/>
              <w:spacing w:after="0"/>
              <w:jc w:val="left"/>
              <w:rPr>
                <w:sz w:val="20"/>
                <w:szCs w:val="20"/>
                <w:lang w:eastAsia="zh-CN"/>
              </w:rPr>
            </w:pPr>
            <w:r w:rsidRPr="00F76D1B">
              <w:rPr>
                <w:sz w:val="20"/>
                <w:szCs w:val="20"/>
                <w:lang w:eastAsia="zh-CN"/>
              </w:rPr>
              <w:t>F</w:t>
            </w:r>
            <w:r w:rsidRPr="00F76D1B">
              <w:rPr>
                <w:rFonts w:hint="eastAsia"/>
                <w:sz w:val="20"/>
                <w:szCs w:val="20"/>
                <w:lang w:eastAsia="zh-CN"/>
              </w:rPr>
              <w:t xml:space="preserve">alse </w:t>
            </w:r>
            <w:r w:rsidRPr="00F76D1B">
              <w:rPr>
                <w:sz w:val="20"/>
                <w:szCs w:val="20"/>
                <w:lang w:eastAsia="zh-CN"/>
              </w:rPr>
              <w:t xml:space="preserve">alarm </w:t>
            </w:r>
          </w:p>
        </w:tc>
        <w:tc>
          <w:tcPr>
            <w:tcW w:w="2276" w:type="dxa"/>
          </w:tcPr>
          <w:p w14:paraId="13A75AB1" w14:textId="77777777" w:rsidR="005475E0" w:rsidRPr="00F76D1B" w:rsidRDefault="005475E0" w:rsidP="005475E0">
            <w:pPr>
              <w:rPr>
                <w:sz w:val="20"/>
                <w:szCs w:val="20"/>
                <w:lang w:val="en-GB" w:eastAsia="zh-CN"/>
              </w:rPr>
            </w:pPr>
            <w:r w:rsidRPr="00F76D1B">
              <w:rPr>
                <w:sz w:val="20"/>
                <w:szCs w:val="20"/>
                <w:lang w:val="en-GB" w:eastAsia="zh-CN"/>
              </w:rPr>
              <w:t>Guaranteed by CRC</w:t>
            </w:r>
          </w:p>
        </w:tc>
        <w:tc>
          <w:tcPr>
            <w:tcW w:w="2278" w:type="dxa"/>
          </w:tcPr>
          <w:p w14:paraId="164F0122" w14:textId="77777777" w:rsidR="005475E0" w:rsidRPr="00F76D1B" w:rsidRDefault="005475E0" w:rsidP="005475E0">
            <w:pPr>
              <w:rPr>
                <w:sz w:val="20"/>
                <w:szCs w:val="20"/>
                <w:lang w:val="en-GB" w:eastAsia="zh-CN"/>
              </w:rPr>
            </w:pPr>
            <w:r w:rsidRPr="00F76D1B">
              <w:rPr>
                <w:sz w:val="20"/>
                <w:szCs w:val="20"/>
                <w:lang w:val="en-GB" w:eastAsia="zh-CN"/>
              </w:rPr>
              <w:t>Guaranteed by CRC</w:t>
            </w:r>
          </w:p>
        </w:tc>
        <w:tc>
          <w:tcPr>
            <w:tcW w:w="2276" w:type="dxa"/>
          </w:tcPr>
          <w:p w14:paraId="6FEB3E1B" w14:textId="77777777" w:rsidR="005475E0" w:rsidRPr="00F76D1B" w:rsidRDefault="005475E0" w:rsidP="005475E0">
            <w:pPr>
              <w:rPr>
                <w:sz w:val="20"/>
                <w:szCs w:val="20"/>
                <w:lang w:val="en-GB" w:eastAsia="zh-CN"/>
              </w:rPr>
            </w:pPr>
            <w:r w:rsidRPr="00F76D1B">
              <w:rPr>
                <w:sz w:val="20"/>
                <w:szCs w:val="20"/>
                <w:lang w:val="en-GB" w:eastAsia="zh-CN"/>
              </w:rPr>
              <w:t>Guaranteed by CRC</w:t>
            </w:r>
          </w:p>
        </w:tc>
      </w:tr>
      <w:tr w:rsidR="005475E0" w:rsidRPr="00F76D1B" w14:paraId="6963FF6C" w14:textId="77777777" w:rsidTr="00EA4C2C">
        <w:trPr>
          <w:trHeight w:val="70"/>
        </w:trPr>
        <w:tc>
          <w:tcPr>
            <w:tcW w:w="2477" w:type="dxa"/>
          </w:tcPr>
          <w:p w14:paraId="42E5986D" w14:textId="77777777" w:rsidR="005475E0" w:rsidRPr="00F76D1B" w:rsidRDefault="005475E0" w:rsidP="005475E0">
            <w:pPr>
              <w:autoSpaceDE/>
              <w:autoSpaceDN/>
              <w:adjustRightInd/>
              <w:snapToGrid/>
              <w:spacing w:after="0"/>
              <w:jc w:val="left"/>
              <w:rPr>
                <w:sz w:val="20"/>
                <w:szCs w:val="20"/>
                <w:lang w:eastAsia="zh-CN"/>
              </w:rPr>
            </w:pPr>
            <w:r w:rsidRPr="00F76D1B">
              <w:rPr>
                <w:rFonts w:hint="eastAsia"/>
                <w:sz w:val="20"/>
                <w:szCs w:val="20"/>
                <w:lang w:eastAsia="zh-CN"/>
              </w:rPr>
              <w:t>Complexity</w:t>
            </w:r>
          </w:p>
        </w:tc>
        <w:tc>
          <w:tcPr>
            <w:tcW w:w="2276" w:type="dxa"/>
          </w:tcPr>
          <w:p w14:paraId="7D156110" w14:textId="77777777" w:rsidR="005475E0" w:rsidRPr="00F76D1B" w:rsidRDefault="005475E0" w:rsidP="005475E0">
            <w:pPr>
              <w:rPr>
                <w:sz w:val="20"/>
                <w:szCs w:val="20"/>
                <w:lang w:val="en-GB" w:eastAsia="zh-CN"/>
              </w:rPr>
            </w:pPr>
            <w:r w:rsidRPr="00F76D1B">
              <w:rPr>
                <w:sz w:val="20"/>
                <w:szCs w:val="20"/>
                <w:lang w:val="en-GB" w:eastAsia="zh-CN"/>
              </w:rPr>
              <w:t>High if polar decoding</w:t>
            </w:r>
          </w:p>
        </w:tc>
        <w:tc>
          <w:tcPr>
            <w:tcW w:w="2278" w:type="dxa"/>
          </w:tcPr>
          <w:p w14:paraId="3839B05A" w14:textId="77777777" w:rsidR="005475E0" w:rsidRPr="00F76D1B" w:rsidRDefault="005475E0" w:rsidP="005475E0">
            <w:pPr>
              <w:rPr>
                <w:sz w:val="20"/>
                <w:szCs w:val="20"/>
                <w:lang w:val="en-GB" w:eastAsia="zh-CN"/>
              </w:rPr>
            </w:pPr>
            <w:r w:rsidRPr="00F76D1B">
              <w:rPr>
                <w:sz w:val="20"/>
                <w:szCs w:val="20"/>
                <w:lang w:val="en-GB" w:eastAsia="zh-CN"/>
              </w:rPr>
              <w:t>High if</w:t>
            </w:r>
            <w:r w:rsidRPr="00F76D1B">
              <w:rPr>
                <w:rFonts w:hint="eastAsia"/>
                <w:sz w:val="20"/>
                <w:szCs w:val="20"/>
                <w:lang w:val="en-GB" w:eastAsia="zh-CN"/>
              </w:rPr>
              <w:t xml:space="preserve"> </w:t>
            </w:r>
            <w:r w:rsidRPr="00F76D1B">
              <w:rPr>
                <w:sz w:val="20"/>
                <w:szCs w:val="20"/>
                <w:lang w:val="en-GB" w:eastAsia="zh-CN"/>
              </w:rPr>
              <w:t>p</w:t>
            </w:r>
            <w:r w:rsidRPr="00F76D1B">
              <w:rPr>
                <w:rFonts w:hint="eastAsia"/>
                <w:sz w:val="20"/>
                <w:szCs w:val="20"/>
                <w:lang w:val="en-GB" w:eastAsia="zh-CN"/>
              </w:rPr>
              <w:t>olar decoding</w:t>
            </w:r>
          </w:p>
        </w:tc>
        <w:tc>
          <w:tcPr>
            <w:tcW w:w="2276" w:type="dxa"/>
          </w:tcPr>
          <w:p w14:paraId="182F4B2F" w14:textId="77777777" w:rsidR="005475E0" w:rsidRPr="00F76D1B" w:rsidRDefault="005475E0" w:rsidP="005475E0">
            <w:pPr>
              <w:rPr>
                <w:sz w:val="20"/>
                <w:szCs w:val="20"/>
                <w:lang w:val="en-GB" w:eastAsia="zh-CN"/>
              </w:rPr>
            </w:pPr>
            <w:r w:rsidRPr="00F76D1B">
              <w:rPr>
                <w:sz w:val="20"/>
                <w:szCs w:val="20"/>
                <w:lang w:val="en-GB" w:eastAsia="zh-CN"/>
              </w:rPr>
              <w:t>High if p</w:t>
            </w:r>
            <w:r w:rsidRPr="00F76D1B">
              <w:rPr>
                <w:rFonts w:hint="eastAsia"/>
                <w:sz w:val="20"/>
                <w:szCs w:val="20"/>
                <w:lang w:val="en-GB" w:eastAsia="zh-CN"/>
              </w:rPr>
              <w:t>olar decoding</w:t>
            </w:r>
            <w:r w:rsidRPr="00F76D1B">
              <w:rPr>
                <w:sz w:val="20"/>
                <w:szCs w:val="20"/>
                <w:lang w:val="en-GB" w:eastAsia="zh-CN"/>
              </w:rPr>
              <w:t>, and low if correlation</w:t>
            </w:r>
          </w:p>
        </w:tc>
      </w:tr>
    </w:tbl>
    <w:p w14:paraId="0681AC0A" w14:textId="20D26E86" w:rsidR="00462939" w:rsidRDefault="00BD5451" w:rsidP="00265084">
      <w:pPr>
        <w:rPr>
          <w:lang w:val="en-GB" w:eastAsia="zh-CN"/>
        </w:rPr>
      </w:pPr>
      <w:r>
        <w:rPr>
          <w:lang w:val="en-GB" w:eastAsia="zh-CN"/>
        </w:rPr>
        <w:t>First, miss detection rate of scheduling PDCCH</w:t>
      </w:r>
      <w:r w:rsidR="00955C55">
        <w:rPr>
          <w:lang w:val="en-GB" w:eastAsia="zh-CN"/>
        </w:rPr>
        <w:t xml:space="preserve"> may not meet</w:t>
      </w:r>
      <w:r w:rsidR="00974E06">
        <w:rPr>
          <w:lang w:val="en-GB" w:eastAsia="zh-CN"/>
        </w:rPr>
        <w:t xml:space="preserve"> requirement. Further, if wake-up related information is conveyed in PDCCH, scheduling PDCCH may have lower reliability. Hence, scheduling PDCCH may be excluded from PDCCH-based WUS. Second, GC-PDCCH may not be suitable for UE-specific WUS mechanism. Therefore, we slightly prefer the dedicated PDCCH as PDCCH-based WUS.</w:t>
      </w:r>
    </w:p>
    <w:p w14:paraId="1E16AE4B" w14:textId="77777777" w:rsidR="00462939" w:rsidRDefault="00462939" w:rsidP="00265084">
      <w:pPr>
        <w:rPr>
          <w:lang w:val="en-GB" w:eastAsia="zh-CN"/>
        </w:rPr>
      </w:pPr>
    </w:p>
    <w:p w14:paraId="1270FF22" w14:textId="28601C3B" w:rsidR="005037CF" w:rsidRPr="00F80F93" w:rsidRDefault="00F80F93" w:rsidP="00F80F93">
      <w:pPr>
        <w:pStyle w:val="2"/>
        <w:rPr>
          <w:lang w:eastAsia="zh-CN"/>
        </w:rPr>
      </w:pPr>
      <w:r>
        <w:rPr>
          <w:rFonts w:hint="eastAsia"/>
          <w:lang w:eastAsia="zh-CN"/>
        </w:rPr>
        <w:t>Miss detection</w:t>
      </w:r>
    </w:p>
    <w:p w14:paraId="04559FE2" w14:textId="65F1FCAB" w:rsidR="005475E0" w:rsidRDefault="004412EC" w:rsidP="005475E0">
      <w:pPr>
        <w:rPr>
          <w:lang w:val="en-GB" w:eastAsia="zh-CN"/>
        </w:rPr>
      </w:pPr>
      <w:r>
        <w:rPr>
          <w:lang w:val="en-GB" w:eastAsia="zh-CN"/>
        </w:rPr>
        <w:t>W</w:t>
      </w:r>
      <w:r w:rsidR="005475E0">
        <w:rPr>
          <w:lang w:val="en-GB" w:eastAsia="zh-CN"/>
        </w:rPr>
        <w:t>ith DCI size reduction, reliability</w:t>
      </w:r>
      <w:r>
        <w:rPr>
          <w:lang w:val="en-GB" w:eastAsia="zh-CN"/>
        </w:rPr>
        <w:t xml:space="preserve"> of PDCCH can be</w:t>
      </w:r>
      <w:r w:rsidR="005475E0">
        <w:rPr>
          <w:lang w:val="en-GB" w:eastAsia="zh-CN"/>
        </w:rPr>
        <w:t xml:space="preserve"> raised. </w:t>
      </w:r>
      <w:r w:rsidR="005170DF">
        <w:rPr>
          <w:lang w:val="en-GB" w:eastAsia="zh-CN"/>
        </w:rPr>
        <w:t>In our preliminary link level simulation,</w:t>
      </w:r>
      <w:r w:rsidR="005475E0">
        <w:rPr>
          <w:lang w:val="en-GB" w:eastAsia="zh-CN"/>
        </w:rPr>
        <w:t xml:space="preserve"> </w:t>
      </w:r>
      <w:r w:rsidR="00801C29">
        <w:rPr>
          <w:lang w:val="en-GB" w:eastAsia="zh-CN"/>
        </w:rPr>
        <w:t xml:space="preserve">in fading channel with 5Hz Doppler spread, </w:t>
      </w:r>
      <w:r w:rsidR="005170DF">
        <w:rPr>
          <w:lang w:val="en-GB" w:eastAsia="zh-CN"/>
        </w:rPr>
        <w:t xml:space="preserve">BLER </w:t>
      </w:r>
      <w:r w:rsidR="005475E0">
        <w:rPr>
          <w:lang w:val="en-GB" w:eastAsia="zh-CN"/>
        </w:rPr>
        <w:t>of</w:t>
      </w:r>
      <w:r w:rsidR="00C230A1">
        <w:rPr>
          <w:lang w:val="en-GB" w:eastAsia="zh-CN"/>
        </w:rPr>
        <w:t xml:space="preserve"> </w:t>
      </w:r>
      <w:r w:rsidR="005475E0">
        <w:rPr>
          <w:lang w:val="en-GB" w:eastAsia="zh-CN"/>
        </w:rPr>
        <w:t>dedicated PDCCH with</w:t>
      </w:r>
      <w:r w:rsidR="005170DF">
        <w:rPr>
          <w:lang w:val="en-GB" w:eastAsia="zh-CN"/>
        </w:rPr>
        <w:t xml:space="preserve"> </w:t>
      </w:r>
      <w:r w:rsidR="00CD1091">
        <w:rPr>
          <w:lang w:val="en-GB" w:eastAsia="zh-CN"/>
        </w:rPr>
        <w:t xml:space="preserve">small DCI size, e.g. </w:t>
      </w:r>
      <w:r w:rsidR="005170DF">
        <w:rPr>
          <w:lang w:val="en-GB" w:eastAsia="zh-CN"/>
        </w:rPr>
        <w:t>3 bits</w:t>
      </w:r>
      <w:r w:rsidR="00CD1091">
        <w:rPr>
          <w:lang w:val="en-GB" w:eastAsia="zh-CN"/>
        </w:rPr>
        <w:t xml:space="preserve">, </w:t>
      </w:r>
      <w:r w:rsidR="005475E0">
        <w:rPr>
          <w:lang w:val="en-GB" w:eastAsia="zh-CN"/>
        </w:rPr>
        <w:t xml:space="preserve">can be </w:t>
      </w:r>
      <w:r w:rsidR="005170DF">
        <w:rPr>
          <w:lang w:val="en-GB" w:eastAsia="zh-CN"/>
        </w:rPr>
        <w:t xml:space="preserve">reduced </w:t>
      </w:r>
      <w:r w:rsidR="008C4E84">
        <w:rPr>
          <w:lang w:val="en-GB" w:eastAsia="zh-CN"/>
        </w:rPr>
        <w:t>below</w:t>
      </w:r>
      <w:r w:rsidR="005170DF">
        <w:rPr>
          <w:lang w:val="en-GB" w:eastAsia="zh-CN"/>
        </w:rPr>
        <w:t xml:space="preserve"> </w:t>
      </w:r>
      <w:r w:rsidR="005475E0">
        <w:rPr>
          <w:lang w:val="en-GB" w:eastAsia="zh-CN"/>
        </w:rPr>
        <w:t>10</w:t>
      </w:r>
      <w:r w:rsidR="005475E0" w:rsidRPr="00F5345A">
        <w:rPr>
          <w:vertAlign w:val="superscript"/>
          <w:lang w:val="en-GB" w:eastAsia="zh-CN"/>
        </w:rPr>
        <w:t>-</w:t>
      </w:r>
      <w:r w:rsidR="005170DF">
        <w:rPr>
          <w:vertAlign w:val="superscript"/>
          <w:lang w:val="en-GB" w:eastAsia="zh-CN"/>
        </w:rPr>
        <w:t>3</w:t>
      </w:r>
      <w:r w:rsidR="00801C29" w:rsidRPr="00801C29">
        <w:rPr>
          <w:lang w:val="en-GB" w:eastAsia="zh-CN"/>
        </w:rPr>
        <w:t>@SNR=-6dB</w:t>
      </w:r>
      <w:r w:rsidR="00801C29">
        <w:rPr>
          <w:lang w:val="en-GB" w:eastAsia="zh-CN"/>
        </w:rPr>
        <w:t>. W</w:t>
      </w:r>
      <w:r w:rsidR="005170DF">
        <w:rPr>
          <w:lang w:val="en-GB" w:eastAsia="zh-CN"/>
        </w:rPr>
        <w:t>ith the same simulation assumption</w:t>
      </w:r>
      <w:r w:rsidR="00CD1091">
        <w:rPr>
          <w:lang w:val="en-GB" w:eastAsia="zh-CN"/>
        </w:rPr>
        <w:t>s</w:t>
      </w:r>
      <w:r w:rsidR="00801C29">
        <w:rPr>
          <w:lang w:val="en-GB" w:eastAsia="zh-CN"/>
        </w:rPr>
        <w:t>,</w:t>
      </w:r>
      <w:r w:rsidR="005170DF">
        <w:rPr>
          <w:lang w:val="en-GB" w:eastAsia="zh-CN"/>
        </w:rPr>
        <w:t xml:space="preserve"> </w:t>
      </w:r>
      <w:r w:rsidR="00C230A1">
        <w:rPr>
          <w:lang w:val="en-GB" w:eastAsia="zh-CN"/>
        </w:rPr>
        <w:t>BLER of</w:t>
      </w:r>
      <w:r w:rsidR="005170DF">
        <w:rPr>
          <w:lang w:val="en-GB" w:eastAsia="zh-CN"/>
        </w:rPr>
        <w:t xml:space="preserve"> PDCCH with 30 bits DCI size</w:t>
      </w:r>
      <w:r w:rsidR="00C230A1">
        <w:rPr>
          <w:lang w:val="en-GB" w:eastAsia="zh-CN"/>
        </w:rPr>
        <w:t xml:space="preserve"> is</w:t>
      </w:r>
      <w:r w:rsidR="005170DF">
        <w:rPr>
          <w:lang w:val="en-GB" w:eastAsia="zh-CN"/>
        </w:rPr>
        <w:t xml:space="preserve"> 10</w:t>
      </w:r>
      <w:r w:rsidR="005170DF" w:rsidRPr="005170DF">
        <w:rPr>
          <w:vertAlign w:val="superscript"/>
          <w:lang w:val="en-GB" w:eastAsia="zh-CN"/>
        </w:rPr>
        <w:t>-2</w:t>
      </w:r>
      <w:r w:rsidR="00801C29" w:rsidRPr="00801C29">
        <w:rPr>
          <w:lang w:val="en-GB" w:eastAsia="zh-CN"/>
        </w:rPr>
        <w:t>@SNR=-6dB</w:t>
      </w:r>
      <w:r w:rsidR="00801C29">
        <w:rPr>
          <w:lang w:val="en-GB" w:eastAsia="zh-CN"/>
        </w:rPr>
        <w:t xml:space="preserve">. </w:t>
      </w:r>
      <w:r w:rsidR="005170DF">
        <w:rPr>
          <w:lang w:val="en-GB" w:eastAsia="zh-CN"/>
        </w:rPr>
        <w:t>It should be noted that PDCCH always contains 24 bits CRC which cause large number of total bits and limit the decreasing of BLER.</w:t>
      </w:r>
    </w:p>
    <w:p w14:paraId="0D9CFA53" w14:textId="09D69EC8" w:rsidR="00974E06" w:rsidRPr="005D7FAF" w:rsidRDefault="00974E06" w:rsidP="005475E0">
      <w:pPr>
        <w:rPr>
          <w:lang w:val="en-GB" w:eastAsia="zh-CN"/>
        </w:rPr>
      </w:pPr>
      <w:r>
        <w:rPr>
          <w:lang w:val="en-GB" w:eastAsia="zh-CN"/>
        </w:rPr>
        <w:t xml:space="preserve">In extreme case, DCI size could be 1 bit, and UE could detect the PDCCH-based WUS with correlation </w:t>
      </w:r>
      <w:r w:rsidRPr="005D7FAF">
        <w:rPr>
          <w:lang w:val="en-GB" w:eastAsia="zh-CN"/>
        </w:rPr>
        <w:t>method. In this case, PDCCH in PDCCH-based WUS can be also considered as signal. As mentioned in [</w:t>
      </w:r>
      <w:r w:rsidR="005D7FAF">
        <w:rPr>
          <w:lang w:val="en-GB" w:eastAsia="zh-CN"/>
        </w:rPr>
        <w:t>3</w:t>
      </w:r>
      <w:r w:rsidRPr="005D7FAF">
        <w:rPr>
          <w:lang w:val="en-GB" w:eastAsia="zh-CN"/>
        </w:rPr>
        <w:t xml:space="preserve">], miss detection rate of correlation method can meet the requirement. </w:t>
      </w:r>
    </w:p>
    <w:p w14:paraId="259754AB" w14:textId="39D48729" w:rsidR="00C55B91" w:rsidRDefault="00C230A1" w:rsidP="00C55B91">
      <w:pPr>
        <w:rPr>
          <w:b/>
          <w:i/>
          <w:lang w:val="en-GB" w:eastAsia="zh-CN"/>
        </w:rPr>
      </w:pPr>
      <w:r w:rsidRPr="005D7FAF">
        <w:rPr>
          <w:b/>
          <w:i/>
          <w:lang w:val="en-GB" w:eastAsia="zh-CN"/>
        </w:rPr>
        <w:t xml:space="preserve">Observation </w:t>
      </w:r>
      <w:r w:rsidR="00B804E1" w:rsidRPr="005D7FAF">
        <w:rPr>
          <w:b/>
          <w:i/>
          <w:lang w:val="en-GB" w:eastAsia="zh-CN"/>
        </w:rPr>
        <w:t>4</w:t>
      </w:r>
      <w:r w:rsidRPr="005D7FAF">
        <w:rPr>
          <w:b/>
          <w:i/>
          <w:lang w:val="en-GB" w:eastAsia="zh-CN"/>
        </w:rPr>
        <w:t xml:space="preserve">: </w:t>
      </w:r>
      <w:r w:rsidR="000E163B" w:rsidRPr="005D7FAF">
        <w:rPr>
          <w:b/>
          <w:i/>
          <w:lang w:val="en-GB" w:eastAsia="zh-CN"/>
        </w:rPr>
        <w:t>Th</w:t>
      </w:r>
      <w:r w:rsidR="000E163B">
        <w:rPr>
          <w:b/>
          <w:i/>
          <w:lang w:val="en-GB" w:eastAsia="zh-CN"/>
        </w:rPr>
        <w:t xml:space="preserve">e dedicated </w:t>
      </w:r>
      <w:r w:rsidRPr="007208A8">
        <w:rPr>
          <w:b/>
          <w:i/>
          <w:lang w:val="en-GB" w:eastAsia="zh-CN"/>
        </w:rPr>
        <w:t>PD</w:t>
      </w:r>
      <w:r w:rsidRPr="00C230A1">
        <w:rPr>
          <w:b/>
          <w:i/>
          <w:lang w:val="en-GB" w:eastAsia="zh-CN"/>
        </w:rPr>
        <w:t xml:space="preserve">CCH with small </w:t>
      </w:r>
      <w:r>
        <w:rPr>
          <w:b/>
          <w:i/>
          <w:lang w:val="en-GB" w:eastAsia="zh-CN"/>
        </w:rPr>
        <w:t>DCI size</w:t>
      </w:r>
      <w:r w:rsidRPr="00C230A1">
        <w:rPr>
          <w:b/>
          <w:i/>
          <w:lang w:val="en-GB" w:eastAsia="zh-CN"/>
        </w:rPr>
        <w:t xml:space="preserve"> </w:t>
      </w:r>
      <w:r w:rsidR="005037CF">
        <w:rPr>
          <w:b/>
          <w:i/>
          <w:lang w:val="en-GB" w:eastAsia="zh-CN"/>
        </w:rPr>
        <w:t>has smaller miss detection rate</w:t>
      </w:r>
      <w:r w:rsidR="00C55B91">
        <w:rPr>
          <w:b/>
          <w:i/>
          <w:lang w:val="en-GB" w:eastAsia="zh-CN"/>
        </w:rPr>
        <w:t>.</w:t>
      </w:r>
    </w:p>
    <w:p w14:paraId="17E05029" w14:textId="77777777" w:rsidR="000E163B" w:rsidRDefault="000E163B" w:rsidP="00C55B91">
      <w:pPr>
        <w:rPr>
          <w:lang w:val="en-GB" w:eastAsia="zh-CN"/>
        </w:rPr>
      </w:pPr>
    </w:p>
    <w:p w14:paraId="60FC4765" w14:textId="415C665D" w:rsidR="00F80F93" w:rsidRDefault="00F80F93" w:rsidP="00F80F93">
      <w:pPr>
        <w:pStyle w:val="2"/>
        <w:rPr>
          <w:lang w:eastAsia="zh-CN"/>
        </w:rPr>
      </w:pPr>
      <w:r>
        <w:rPr>
          <w:lang w:eastAsia="zh-CN"/>
        </w:rPr>
        <w:t>Power saving gain</w:t>
      </w:r>
    </w:p>
    <w:p w14:paraId="494BC715" w14:textId="54B1F957" w:rsidR="00F80F93" w:rsidRPr="005D7FAF" w:rsidRDefault="00F80F93" w:rsidP="00F80F93">
      <w:pPr>
        <w:rPr>
          <w:lang w:val="en-GB" w:eastAsia="zh-CN"/>
        </w:rPr>
      </w:pPr>
      <w:r>
        <w:rPr>
          <w:lang w:val="en-GB" w:eastAsia="zh-CN"/>
        </w:rPr>
        <w:t>I</w:t>
      </w:r>
      <w:r>
        <w:rPr>
          <w:rFonts w:hint="eastAsia"/>
          <w:lang w:val="en-GB" w:eastAsia="zh-CN"/>
        </w:rPr>
        <w:t xml:space="preserve">n </w:t>
      </w:r>
      <w:r>
        <w:rPr>
          <w:lang w:val="en-GB" w:eastAsia="zh-CN"/>
        </w:rPr>
        <w:t>our previous contribut</w:t>
      </w:r>
      <w:r w:rsidRPr="007208A8">
        <w:rPr>
          <w:lang w:val="en-GB" w:eastAsia="zh-CN"/>
        </w:rPr>
        <w:t>io</w:t>
      </w:r>
      <w:r w:rsidRPr="005D7FAF">
        <w:rPr>
          <w:lang w:val="en-GB" w:eastAsia="zh-CN"/>
        </w:rPr>
        <w:t>n [</w:t>
      </w:r>
      <w:r w:rsidR="005D7FAF">
        <w:rPr>
          <w:lang w:val="en-GB" w:eastAsia="zh-CN"/>
        </w:rPr>
        <w:t>4</w:t>
      </w:r>
      <w:r w:rsidRPr="005D7FAF">
        <w:rPr>
          <w:lang w:val="en-GB" w:eastAsia="zh-CN"/>
        </w:rPr>
        <w:t xml:space="preserve">], the simple numerical evaluations with deterministic traffic model is exercised. It can be observed that power saving gain mainly </w:t>
      </w:r>
      <w:r w:rsidR="00C92FF7" w:rsidRPr="005D7FAF">
        <w:rPr>
          <w:lang w:val="en-GB" w:eastAsia="zh-CN"/>
        </w:rPr>
        <w:t>is related to</w:t>
      </w:r>
      <w:r w:rsidRPr="005D7FAF">
        <w:rPr>
          <w:lang w:val="en-GB" w:eastAsia="zh-CN"/>
        </w:rPr>
        <w:t xml:space="preserve"> </w:t>
      </w:r>
      <w:r w:rsidR="00C92FF7" w:rsidRPr="005D7FAF">
        <w:rPr>
          <w:lang w:val="en-GB" w:eastAsia="zh-CN"/>
        </w:rPr>
        <w:t>three</w:t>
      </w:r>
      <w:r w:rsidRPr="005D7FAF">
        <w:rPr>
          <w:lang w:val="en-GB" w:eastAsia="zh-CN"/>
        </w:rPr>
        <w:t xml:space="preserve"> points:</w:t>
      </w:r>
    </w:p>
    <w:p w14:paraId="45752350" w14:textId="7894CA64" w:rsidR="00F80F93" w:rsidRDefault="00A977AA" w:rsidP="00F80F93">
      <w:pPr>
        <w:pStyle w:val="aff4"/>
        <w:numPr>
          <w:ilvl w:val="0"/>
          <w:numId w:val="38"/>
        </w:numPr>
        <w:ind w:firstLineChars="0"/>
        <w:rPr>
          <w:lang w:val="en-GB" w:eastAsia="zh-CN"/>
        </w:rPr>
      </w:pPr>
      <w:r w:rsidRPr="005D7FAF">
        <w:rPr>
          <w:lang w:val="en-GB" w:eastAsia="zh-CN"/>
        </w:rPr>
        <w:t>The reduction in the reference energy overhead for transition, in the case power saving signal indicates NO further activity, i.e. P1 in [</w:t>
      </w:r>
      <w:r w:rsidR="005D7FAF">
        <w:rPr>
          <w:lang w:val="en-GB" w:eastAsia="zh-CN"/>
        </w:rPr>
        <w:t>4</w:t>
      </w:r>
      <w:r w:rsidRPr="005D7FAF">
        <w:rPr>
          <w:lang w:val="en-GB" w:eastAsia="zh-CN"/>
        </w:rPr>
        <w:t>]</w:t>
      </w:r>
      <w:r w:rsidR="000F3631" w:rsidRPr="005D7FAF">
        <w:rPr>
          <w:lang w:val="en-GB" w:eastAsia="zh-CN"/>
        </w:rPr>
        <w:t>. Th</w:t>
      </w:r>
      <w:r w:rsidR="000F3631">
        <w:rPr>
          <w:lang w:val="en-GB" w:eastAsia="zh-CN"/>
        </w:rPr>
        <w:t>e power saving gain is enlarged as P1 is enlarged.</w:t>
      </w:r>
    </w:p>
    <w:p w14:paraId="4DD12298" w14:textId="56832658" w:rsidR="002143BE" w:rsidRPr="00F80F93" w:rsidRDefault="00A977AA" w:rsidP="002143BE">
      <w:pPr>
        <w:pStyle w:val="aff4"/>
        <w:numPr>
          <w:ilvl w:val="0"/>
          <w:numId w:val="38"/>
        </w:numPr>
        <w:ind w:firstLineChars="0"/>
        <w:rPr>
          <w:lang w:eastAsia="zh-CN"/>
        </w:rPr>
      </w:pPr>
      <w:r>
        <w:rPr>
          <w:lang w:val="en-GB" w:eastAsia="zh-CN"/>
        </w:rPr>
        <w:t>Time gap from the beginning of transition (to active time) to start of full functionality</w:t>
      </w:r>
      <w:r w:rsidRPr="007926E6">
        <w:rPr>
          <w:szCs w:val="20"/>
        </w:rPr>
        <w:t xml:space="preserve"> (e.g. DRX ON duration)</w:t>
      </w:r>
      <w:r w:rsidRPr="002131FA">
        <w:rPr>
          <w:lang w:val="en-GB" w:eastAsia="zh-CN"/>
        </w:rPr>
        <w:t>, in the case power saving signal indicates further activity</w:t>
      </w:r>
      <w:r>
        <w:rPr>
          <w:szCs w:val="20"/>
        </w:rPr>
        <w:t xml:space="preserve">, i.e. T2 in </w:t>
      </w:r>
      <w:r w:rsidRPr="005D7FAF">
        <w:rPr>
          <w:szCs w:val="20"/>
        </w:rPr>
        <w:t>[</w:t>
      </w:r>
      <w:r w:rsidR="005D7FAF" w:rsidRPr="005D7FAF">
        <w:rPr>
          <w:szCs w:val="20"/>
        </w:rPr>
        <w:t>4</w:t>
      </w:r>
      <w:r w:rsidRPr="005D7FAF">
        <w:rPr>
          <w:szCs w:val="20"/>
        </w:rPr>
        <w:t>]</w:t>
      </w:r>
      <w:r w:rsidR="000F3631">
        <w:rPr>
          <w:szCs w:val="20"/>
        </w:rPr>
        <w:t xml:space="preserve">. </w:t>
      </w:r>
      <w:r w:rsidR="000F3631">
        <w:rPr>
          <w:lang w:val="en-GB" w:eastAsia="zh-CN"/>
        </w:rPr>
        <w:t>The power saving gain is enlarged as T2 is shortened.</w:t>
      </w:r>
    </w:p>
    <w:p w14:paraId="50470136" w14:textId="069C42F1" w:rsidR="00E50A85" w:rsidRDefault="00E50A85" w:rsidP="00F80F93">
      <w:pPr>
        <w:pStyle w:val="aff4"/>
        <w:numPr>
          <w:ilvl w:val="0"/>
          <w:numId w:val="38"/>
        </w:numPr>
        <w:ind w:firstLineChars="0"/>
        <w:rPr>
          <w:lang w:val="en-GB" w:eastAsia="zh-CN"/>
        </w:rPr>
      </w:pPr>
      <w:r>
        <w:rPr>
          <w:lang w:val="en-GB" w:eastAsia="zh-CN"/>
        </w:rPr>
        <w:t>Length of DRX on-duration</w:t>
      </w:r>
    </w:p>
    <w:p w14:paraId="16A23D8F" w14:textId="48684FB3" w:rsidR="00A977AA" w:rsidRPr="00A977AA" w:rsidRDefault="00A977AA" w:rsidP="00A977AA">
      <w:pPr>
        <w:rPr>
          <w:lang w:val="en-GB" w:eastAsia="zh-CN"/>
        </w:rPr>
      </w:pPr>
      <w:r>
        <w:rPr>
          <w:rFonts w:hint="eastAsia"/>
          <w:lang w:val="en-GB" w:eastAsia="zh-CN"/>
        </w:rPr>
        <w:lastRenderedPageBreak/>
        <w:t>T</w:t>
      </w:r>
      <w:r>
        <w:rPr>
          <w:lang w:val="en-GB" w:eastAsia="zh-CN"/>
        </w:rPr>
        <w:t>he definition of P1/T2 can be shown in the following figure.</w:t>
      </w:r>
    </w:p>
    <w:p w14:paraId="0332E5C9" w14:textId="532FF7C5" w:rsidR="00A977AA" w:rsidRDefault="005D7FAF" w:rsidP="00A977AA">
      <w:pPr>
        <w:jc w:val="center"/>
      </w:pPr>
      <w:r>
        <w:object w:dxaOrig="9442" w:dyaOrig="2881" w14:anchorId="01C8A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in" o:ole="">
            <v:imagedata r:id="rId9" o:title=""/>
          </v:shape>
          <o:OLEObject Type="Embed" ProgID="Visio.Drawing.11" ShapeID="_x0000_i1025" DrawAspect="Content" ObjectID="_1615733000" r:id="rId10"/>
        </w:object>
      </w:r>
      <w:r w:rsidR="00A977AA">
        <w:t xml:space="preserve">(1) Power saving scheme with optimization, in the case </w:t>
      </w:r>
      <w:r w:rsidR="00AE3A78">
        <w:t>WUS</w:t>
      </w:r>
      <w:r w:rsidR="00A977AA" w:rsidRPr="00184071">
        <w:t xml:space="preserve"> indicates </w:t>
      </w:r>
      <w:r w:rsidR="00A977AA">
        <w:t xml:space="preserve">NO </w:t>
      </w:r>
      <w:r w:rsidR="00A977AA" w:rsidRPr="00184071">
        <w:t>further activity</w:t>
      </w:r>
    </w:p>
    <w:p w14:paraId="340B0D59" w14:textId="6F9528A8" w:rsidR="00A977AA" w:rsidRDefault="005D7FAF" w:rsidP="00A977AA">
      <w:r>
        <w:object w:dxaOrig="9442" w:dyaOrig="2968" w14:anchorId="20A15E5E">
          <v:shape id="_x0000_i1026" type="#_x0000_t75" style="width:465.75pt;height:146.25pt" o:ole="">
            <v:imagedata r:id="rId11" o:title=""/>
          </v:shape>
          <o:OLEObject Type="Embed" ProgID="Visio.Drawing.11" ShapeID="_x0000_i1026" DrawAspect="Content" ObjectID="_1615733001" r:id="rId12"/>
        </w:object>
      </w:r>
      <w:r w:rsidR="00A977AA">
        <w:t xml:space="preserve">   </w:t>
      </w:r>
    </w:p>
    <w:p w14:paraId="52A60D13" w14:textId="7F975EF8" w:rsidR="00A977AA" w:rsidRPr="00A977AA" w:rsidRDefault="00A977AA" w:rsidP="00A977AA">
      <w:pPr>
        <w:jc w:val="center"/>
        <w:rPr>
          <w:b/>
          <w:lang w:eastAsia="zh-CN"/>
        </w:rPr>
      </w:pPr>
      <w:r>
        <w:t xml:space="preserve">(2) Power saving scheme with optimization, in the case </w:t>
      </w:r>
      <w:r w:rsidR="00AE3A78">
        <w:t>WUS</w:t>
      </w:r>
      <w:r w:rsidRPr="00184071">
        <w:t xml:space="preserve"> indicates further activity</w:t>
      </w:r>
    </w:p>
    <w:p w14:paraId="47508446" w14:textId="169CC0EF" w:rsidR="00A977AA" w:rsidRPr="000711C0" w:rsidRDefault="00A977AA" w:rsidP="00A977AA">
      <w:pPr>
        <w:jc w:val="center"/>
        <w:rPr>
          <w:lang w:eastAsia="zh-CN"/>
        </w:rPr>
      </w:pPr>
      <w:r>
        <w:t>Figu</w:t>
      </w:r>
      <w:r w:rsidRPr="005D7FAF">
        <w:t>re 1:</w:t>
      </w:r>
      <w:r>
        <w:t xml:space="preserve"> Illustration of P1, T2</w:t>
      </w:r>
    </w:p>
    <w:p w14:paraId="19CC3CCD" w14:textId="09960459" w:rsidR="002143BE" w:rsidRDefault="00E50A85" w:rsidP="005475E0">
      <w:pPr>
        <w:rPr>
          <w:lang w:val="en-GB" w:eastAsia="zh-CN"/>
        </w:rPr>
      </w:pPr>
      <w:r>
        <w:rPr>
          <w:lang w:val="en-GB" w:eastAsia="zh-CN"/>
        </w:rPr>
        <w:t xml:space="preserve">For </w:t>
      </w:r>
      <w:r w:rsidR="00A977AA">
        <w:rPr>
          <w:lang w:val="en-GB" w:eastAsia="zh-CN"/>
        </w:rPr>
        <w:t>P1</w:t>
      </w:r>
      <w:r w:rsidR="002143BE">
        <w:rPr>
          <w:lang w:val="en-GB" w:eastAsia="zh-CN"/>
        </w:rPr>
        <w:t xml:space="preserve">, if PDCCH-based WUS is detected by a low-complexity receiver, e.g. narrow-band receiver, </w:t>
      </w:r>
      <w:r>
        <w:rPr>
          <w:lang w:val="en-GB" w:eastAsia="zh-CN"/>
        </w:rPr>
        <w:t>PDCCH-based WUS may</w:t>
      </w:r>
      <w:r w:rsidR="002143BE">
        <w:rPr>
          <w:lang w:val="en-GB" w:eastAsia="zh-CN"/>
        </w:rPr>
        <w:t xml:space="preserve"> not</w:t>
      </w:r>
      <w:r>
        <w:rPr>
          <w:lang w:val="en-GB" w:eastAsia="zh-CN"/>
        </w:rPr>
        <w:t xml:space="preserve"> need the full transition power</w:t>
      </w:r>
      <w:r w:rsidR="002143BE">
        <w:rPr>
          <w:lang w:val="en-GB" w:eastAsia="zh-CN"/>
        </w:rPr>
        <w:t xml:space="preserve">, </w:t>
      </w:r>
      <w:r w:rsidR="004F46D8">
        <w:rPr>
          <w:lang w:val="en-GB" w:eastAsia="zh-CN"/>
        </w:rPr>
        <w:t xml:space="preserve">e.g. 100 units for transition from light sleep to </w:t>
      </w:r>
      <w:r w:rsidR="004F46D8" w:rsidRPr="005D7FAF">
        <w:rPr>
          <w:lang w:val="en-GB" w:eastAsia="zh-CN"/>
        </w:rPr>
        <w:t>active time</w:t>
      </w:r>
      <w:r w:rsidR="002143BE" w:rsidRPr="005D7FAF">
        <w:rPr>
          <w:lang w:val="en-GB" w:eastAsia="zh-CN"/>
        </w:rPr>
        <w:t>.</w:t>
      </w:r>
      <w:r w:rsidR="000F3631" w:rsidRPr="005D7FAF">
        <w:rPr>
          <w:lang w:val="en-GB" w:eastAsia="zh-CN"/>
        </w:rPr>
        <w:t xml:space="preserve"> There are some method</w:t>
      </w:r>
      <w:r w:rsidR="0061243C">
        <w:rPr>
          <w:lang w:val="en-GB" w:eastAsia="zh-CN"/>
        </w:rPr>
        <w:t>s</w:t>
      </w:r>
      <w:r w:rsidR="000F3631" w:rsidRPr="005D7FAF">
        <w:rPr>
          <w:lang w:val="en-GB" w:eastAsia="zh-CN"/>
        </w:rPr>
        <w:t xml:space="preserve"> to enable a low-complexity receiver from system perspective, e.g. narrow-band CORESET configured by gNB to reduce CCE complexity.</w:t>
      </w:r>
    </w:p>
    <w:p w14:paraId="7C5A1B6F" w14:textId="3B730350" w:rsidR="002143BE" w:rsidRDefault="002143BE" w:rsidP="000A34DD">
      <w:pPr>
        <w:rPr>
          <w:lang w:val="en-GB" w:eastAsia="zh-CN"/>
        </w:rPr>
      </w:pPr>
      <w:r w:rsidRPr="00E50A85">
        <w:rPr>
          <w:lang w:val="en-GB" w:eastAsia="zh-CN"/>
        </w:rPr>
        <w:t xml:space="preserve">For </w:t>
      </w:r>
      <w:r w:rsidR="000F3631">
        <w:rPr>
          <w:lang w:val="en-GB" w:eastAsia="zh-CN"/>
        </w:rPr>
        <w:t>T2</w:t>
      </w:r>
      <w:r>
        <w:rPr>
          <w:lang w:val="en-GB" w:eastAsia="zh-CN"/>
        </w:rPr>
        <w:t>, if PDCCH-based WUS can trigger an additional R</w:t>
      </w:r>
      <w:r w:rsidR="000A34DD">
        <w:rPr>
          <w:lang w:val="en-GB" w:eastAsia="zh-CN"/>
        </w:rPr>
        <w:t xml:space="preserve">S, the time gap can be shortened. </w:t>
      </w:r>
      <w:r w:rsidR="000F3631">
        <w:rPr>
          <w:lang w:val="en-GB" w:eastAsia="zh-CN"/>
        </w:rPr>
        <w:t>But due to background activities</w:t>
      </w:r>
      <w:r w:rsidR="00ED0A52">
        <w:rPr>
          <w:lang w:val="en-GB" w:eastAsia="zh-CN"/>
        </w:rPr>
        <w:t xml:space="preserve"> and periodic activities</w:t>
      </w:r>
      <w:r w:rsidR="000F3631">
        <w:rPr>
          <w:lang w:val="en-GB" w:eastAsia="zh-CN"/>
        </w:rPr>
        <w:t>, e.g. RRM measurement</w:t>
      </w:r>
      <w:r w:rsidR="00ED0A52">
        <w:rPr>
          <w:lang w:val="en-GB" w:eastAsia="zh-CN"/>
        </w:rPr>
        <w:t xml:space="preserve"> and channel tracking</w:t>
      </w:r>
      <w:r w:rsidR="000F3631">
        <w:rPr>
          <w:lang w:val="en-GB" w:eastAsia="zh-CN"/>
        </w:rPr>
        <w:t xml:space="preserve">, </w:t>
      </w:r>
      <w:r w:rsidR="00ED0A52">
        <w:rPr>
          <w:lang w:val="en-GB" w:eastAsia="zh-CN"/>
        </w:rPr>
        <w:t>UE may need to wake up periodically regardless of indication of WUS. Therefore, optimization of T2 may not be practical in realistic.</w:t>
      </w:r>
    </w:p>
    <w:p w14:paraId="57E58858" w14:textId="1BAC86F1" w:rsidR="002143BE" w:rsidRDefault="002143BE" w:rsidP="005475E0">
      <w:pPr>
        <w:rPr>
          <w:lang w:val="en-GB" w:eastAsia="zh-CN"/>
        </w:rPr>
      </w:pPr>
      <w:r w:rsidRPr="00E50A85">
        <w:rPr>
          <w:lang w:val="en-GB" w:eastAsia="zh-CN"/>
        </w:rPr>
        <w:t>F</w:t>
      </w:r>
      <w:r w:rsidRPr="00E50A85">
        <w:rPr>
          <w:rFonts w:hint="eastAsia"/>
          <w:lang w:val="en-GB" w:eastAsia="zh-CN"/>
        </w:rPr>
        <w:t xml:space="preserve">or </w:t>
      </w:r>
      <w:r w:rsidRPr="00E50A85">
        <w:rPr>
          <w:lang w:val="en-GB" w:eastAsia="zh-CN"/>
        </w:rPr>
        <w:t>length of DRX on-duration, it is not related to design of PDCCH-based WUS.</w:t>
      </w:r>
    </w:p>
    <w:p w14:paraId="74D63F2C" w14:textId="6B8F0BE8" w:rsidR="00E50A85" w:rsidRDefault="000A34DD" w:rsidP="005475E0">
      <w:pPr>
        <w:rPr>
          <w:lang w:val="en-GB" w:eastAsia="zh-CN"/>
        </w:rPr>
      </w:pPr>
      <w:r>
        <w:rPr>
          <w:lang w:val="en-GB" w:eastAsia="zh-CN"/>
        </w:rPr>
        <w:t>Therefore</w:t>
      </w:r>
      <w:r w:rsidR="005456F7">
        <w:rPr>
          <w:lang w:val="en-GB" w:eastAsia="zh-CN"/>
        </w:rPr>
        <w:t xml:space="preserve">, </w:t>
      </w:r>
      <w:r w:rsidR="004412EC">
        <w:rPr>
          <w:lang w:val="en-GB" w:eastAsia="zh-CN"/>
        </w:rPr>
        <w:t>PDCCH-based WUS</w:t>
      </w:r>
      <w:r>
        <w:rPr>
          <w:lang w:val="en-GB" w:eastAsia="zh-CN"/>
        </w:rPr>
        <w:t xml:space="preserve"> may be designed to be detected with a low-complexity receive and to trigger an additional RS.</w:t>
      </w:r>
    </w:p>
    <w:p w14:paraId="48187374" w14:textId="7718C19A" w:rsidR="00856301" w:rsidRDefault="00856301" w:rsidP="005475E0">
      <w:pPr>
        <w:rPr>
          <w:b/>
          <w:i/>
          <w:lang w:val="en-GB" w:eastAsia="zh-CN"/>
        </w:rPr>
      </w:pPr>
      <w:r>
        <w:rPr>
          <w:b/>
          <w:i/>
          <w:lang w:val="en-GB" w:eastAsia="zh-CN"/>
        </w:rPr>
        <w:t>Observa</w:t>
      </w:r>
      <w:r w:rsidRPr="005D7FAF">
        <w:rPr>
          <w:b/>
          <w:i/>
          <w:lang w:val="en-GB" w:eastAsia="zh-CN"/>
        </w:rPr>
        <w:t xml:space="preserve">tion </w:t>
      </w:r>
      <w:r w:rsidR="00B804E1" w:rsidRPr="005D7FAF">
        <w:rPr>
          <w:b/>
          <w:i/>
          <w:lang w:val="en-GB" w:eastAsia="zh-CN"/>
        </w:rPr>
        <w:t>5</w:t>
      </w:r>
      <w:r w:rsidRPr="005D7FAF">
        <w:rPr>
          <w:b/>
          <w:i/>
          <w:lang w:val="en-GB" w:eastAsia="zh-CN"/>
        </w:rPr>
        <w:t xml:space="preserve">: </w:t>
      </w:r>
      <w:r w:rsidR="000A34DD" w:rsidRPr="005D7FAF">
        <w:rPr>
          <w:b/>
          <w:i/>
          <w:lang w:val="en-GB" w:eastAsia="zh-CN"/>
        </w:rPr>
        <w:t>PDCCH</w:t>
      </w:r>
      <w:r w:rsidR="000A34DD" w:rsidRPr="000A34DD">
        <w:rPr>
          <w:b/>
          <w:i/>
          <w:lang w:val="en-GB" w:eastAsia="zh-CN"/>
        </w:rPr>
        <w:t>-based WUS may be designed to be detect</w:t>
      </w:r>
      <w:r w:rsidR="00ED0A52">
        <w:rPr>
          <w:b/>
          <w:i/>
          <w:lang w:val="en-GB" w:eastAsia="zh-CN"/>
        </w:rPr>
        <w:t>able by</w:t>
      </w:r>
      <w:r w:rsidR="000A34DD" w:rsidRPr="000A34DD">
        <w:rPr>
          <w:b/>
          <w:i/>
          <w:lang w:val="en-GB" w:eastAsia="zh-CN"/>
        </w:rPr>
        <w:t xml:space="preserve"> a low-complexity receive</w:t>
      </w:r>
      <w:r w:rsidR="000A34DD">
        <w:rPr>
          <w:b/>
          <w:i/>
          <w:lang w:val="en-GB" w:eastAsia="zh-CN"/>
        </w:rPr>
        <w:t>r</w:t>
      </w:r>
      <w:r w:rsidR="00ED0A52">
        <w:rPr>
          <w:b/>
          <w:i/>
          <w:lang w:val="en-GB" w:eastAsia="zh-CN"/>
        </w:rPr>
        <w:t xml:space="preserve"> and [</w:t>
      </w:r>
      <w:r w:rsidR="000A34DD" w:rsidRPr="000A34DD">
        <w:rPr>
          <w:b/>
          <w:i/>
          <w:lang w:val="en-GB" w:eastAsia="zh-CN"/>
        </w:rPr>
        <w:t>trigger</w:t>
      </w:r>
      <w:r w:rsidR="00ED0A52">
        <w:rPr>
          <w:b/>
          <w:i/>
          <w:lang w:val="en-GB" w:eastAsia="zh-CN"/>
        </w:rPr>
        <w:t>ing</w:t>
      </w:r>
      <w:r w:rsidR="000A34DD" w:rsidRPr="000A34DD">
        <w:rPr>
          <w:b/>
          <w:i/>
          <w:lang w:val="en-GB" w:eastAsia="zh-CN"/>
        </w:rPr>
        <w:t xml:space="preserve"> an additional RS</w:t>
      </w:r>
      <w:r w:rsidR="00ED0A52">
        <w:rPr>
          <w:b/>
          <w:i/>
          <w:lang w:val="en-GB" w:eastAsia="zh-CN"/>
        </w:rPr>
        <w:t>]</w:t>
      </w:r>
      <w:r>
        <w:rPr>
          <w:b/>
          <w:i/>
          <w:lang w:val="en-GB" w:eastAsia="zh-CN"/>
        </w:rPr>
        <w:t>.</w:t>
      </w:r>
    </w:p>
    <w:p w14:paraId="55951903" w14:textId="77777777" w:rsidR="002F5B96" w:rsidRPr="000A34DD" w:rsidRDefault="002F5B96" w:rsidP="005475E0">
      <w:pPr>
        <w:rPr>
          <w:lang w:val="en-GB" w:eastAsia="zh-CN"/>
        </w:rPr>
      </w:pPr>
    </w:p>
    <w:p w14:paraId="7E95D83A" w14:textId="67E491BF" w:rsidR="002F5B96" w:rsidRDefault="002F5B96" w:rsidP="002F5B96">
      <w:pPr>
        <w:pStyle w:val="2"/>
        <w:rPr>
          <w:lang w:eastAsia="zh-CN"/>
        </w:rPr>
      </w:pPr>
      <w:r>
        <w:rPr>
          <w:lang w:eastAsia="zh-CN"/>
        </w:rPr>
        <w:t>Summary</w:t>
      </w:r>
    </w:p>
    <w:p w14:paraId="3BDC4587" w14:textId="2E809461" w:rsidR="00C03E70" w:rsidRPr="00261E76" w:rsidRDefault="002F5B96" w:rsidP="00C03E70">
      <w:pPr>
        <w:rPr>
          <w:lang w:val="en-GB" w:eastAsia="zh-CN"/>
        </w:rPr>
      </w:pPr>
      <w:r>
        <w:rPr>
          <w:lang w:val="en-GB" w:eastAsia="zh-CN"/>
        </w:rPr>
        <w:t>As the summary</w:t>
      </w:r>
      <w:r w:rsidR="005456F7">
        <w:rPr>
          <w:lang w:val="en-GB" w:eastAsia="zh-CN"/>
        </w:rPr>
        <w:t>, w</w:t>
      </w:r>
      <w:r w:rsidR="00C03E70" w:rsidRPr="00261E76">
        <w:rPr>
          <w:lang w:val="en-GB" w:eastAsia="zh-CN"/>
        </w:rPr>
        <w:t>e have the following proposal</w:t>
      </w:r>
      <w:r>
        <w:rPr>
          <w:lang w:val="en-GB" w:eastAsia="zh-CN"/>
        </w:rPr>
        <w:t xml:space="preserve"> for design principle of PDCCH-based WUS</w:t>
      </w:r>
      <w:r w:rsidR="00C03E70" w:rsidRPr="00261E76">
        <w:rPr>
          <w:lang w:val="en-GB" w:eastAsia="zh-CN"/>
        </w:rPr>
        <w:t>.</w:t>
      </w:r>
    </w:p>
    <w:p w14:paraId="523298CA" w14:textId="52F9107B" w:rsidR="000A34DD" w:rsidRDefault="00C03E70" w:rsidP="00C03E70">
      <w:pPr>
        <w:rPr>
          <w:b/>
          <w:i/>
          <w:lang w:eastAsia="zh-CN"/>
        </w:rPr>
      </w:pPr>
      <w:r w:rsidRPr="00BD484F">
        <w:rPr>
          <w:rFonts w:hint="eastAsia"/>
          <w:b/>
          <w:i/>
          <w:lang w:eastAsia="zh-CN"/>
        </w:rPr>
        <w:t>Pro</w:t>
      </w:r>
      <w:r w:rsidRPr="005D7FAF">
        <w:rPr>
          <w:rFonts w:hint="eastAsia"/>
          <w:b/>
          <w:i/>
          <w:lang w:eastAsia="zh-CN"/>
        </w:rPr>
        <w:t xml:space="preserve">posal </w:t>
      </w:r>
      <w:r w:rsidR="005B274D" w:rsidRPr="005D7FAF">
        <w:rPr>
          <w:b/>
          <w:i/>
          <w:lang w:eastAsia="zh-CN"/>
        </w:rPr>
        <w:t>4</w:t>
      </w:r>
      <w:r w:rsidRPr="005D7FAF">
        <w:rPr>
          <w:b/>
          <w:i/>
          <w:lang w:eastAsia="zh-CN"/>
        </w:rPr>
        <w:t xml:space="preserve">: </w:t>
      </w:r>
      <w:r w:rsidR="000A34DD" w:rsidRPr="005D7FAF">
        <w:rPr>
          <w:b/>
          <w:i/>
          <w:lang w:eastAsia="zh-CN"/>
        </w:rPr>
        <w:t>T</w:t>
      </w:r>
      <w:r w:rsidR="000A34DD">
        <w:rPr>
          <w:b/>
          <w:i/>
          <w:lang w:eastAsia="zh-CN"/>
        </w:rPr>
        <w:t>he design principle of PDCCH-based WUS could be:</w:t>
      </w:r>
    </w:p>
    <w:p w14:paraId="2E17FE6E" w14:textId="4EA9FC95" w:rsidR="000A34DD" w:rsidRDefault="00B804E1" w:rsidP="000A34DD">
      <w:pPr>
        <w:pStyle w:val="aff4"/>
        <w:numPr>
          <w:ilvl w:val="0"/>
          <w:numId w:val="38"/>
        </w:numPr>
        <w:ind w:firstLineChars="0"/>
        <w:rPr>
          <w:b/>
          <w:i/>
          <w:lang w:val="en-GB" w:eastAsia="zh-CN"/>
        </w:rPr>
      </w:pPr>
      <w:r>
        <w:rPr>
          <w:b/>
          <w:i/>
          <w:lang w:eastAsia="zh-CN"/>
        </w:rPr>
        <w:t xml:space="preserve">It is </w:t>
      </w:r>
      <w:r w:rsidR="000E163B" w:rsidRPr="000A34DD">
        <w:rPr>
          <w:b/>
          <w:i/>
          <w:lang w:eastAsia="zh-CN"/>
        </w:rPr>
        <w:t xml:space="preserve">the dedicated </w:t>
      </w:r>
      <w:r w:rsidR="000E163B" w:rsidRPr="000A34DD">
        <w:rPr>
          <w:b/>
          <w:i/>
          <w:lang w:val="en-GB" w:eastAsia="zh-CN"/>
        </w:rPr>
        <w:t>PDCCH with small DCI size</w:t>
      </w:r>
      <w:r w:rsidR="000A34DD">
        <w:rPr>
          <w:b/>
          <w:i/>
          <w:lang w:val="en-GB" w:eastAsia="zh-CN"/>
        </w:rPr>
        <w:t>;</w:t>
      </w:r>
    </w:p>
    <w:p w14:paraId="0C642EF4" w14:textId="45F877AB" w:rsidR="00C03E70" w:rsidRDefault="00B804E1" w:rsidP="000A34DD">
      <w:pPr>
        <w:pStyle w:val="aff4"/>
        <w:numPr>
          <w:ilvl w:val="0"/>
          <w:numId w:val="38"/>
        </w:numPr>
        <w:ind w:firstLineChars="0"/>
        <w:rPr>
          <w:b/>
          <w:i/>
          <w:lang w:val="en-GB" w:eastAsia="zh-CN"/>
        </w:rPr>
      </w:pPr>
      <w:r>
        <w:rPr>
          <w:b/>
          <w:i/>
          <w:lang w:val="en-GB" w:eastAsia="zh-CN"/>
        </w:rPr>
        <w:t xml:space="preserve">It is </w:t>
      </w:r>
      <w:r w:rsidR="000A34DD">
        <w:rPr>
          <w:b/>
          <w:i/>
          <w:lang w:val="en-GB" w:eastAsia="zh-CN"/>
        </w:rPr>
        <w:t>detectable</w:t>
      </w:r>
      <w:r w:rsidR="000A34DD" w:rsidRPr="000A34DD">
        <w:rPr>
          <w:b/>
          <w:i/>
          <w:lang w:val="en-GB" w:eastAsia="zh-CN"/>
        </w:rPr>
        <w:t xml:space="preserve"> </w:t>
      </w:r>
      <w:r w:rsidR="00ED0A52">
        <w:rPr>
          <w:b/>
          <w:i/>
          <w:lang w:val="en-GB" w:eastAsia="zh-CN"/>
        </w:rPr>
        <w:t>by</w:t>
      </w:r>
      <w:r w:rsidR="000A34DD" w:rsidRPr="000A34DD">
        <w:rPr>
          <w:b/>
          <w:i/>
          <w:lang w:val="en-GB" w:eastAsia="zh-CN"/>
        </w:rPr>
        <w:t xml:space="preserve"> a low-complexity receive</w:t>
      </w:r>
      <w:r w:rsidR="000A34DD">
        <w:rPr>
          <w:b/>
          <w:i/>
          <w:lang w:val="en-GB" w:eastAsia="zh-CN"/>
        </w:rPr>
        <w:t>r;</w:t>
      </w:r>
    </w:p>
    <w:p w14:paraId="65CAFF19" w14:textId="1B264424" w:rsidR="000A34DD" w:rsidRPr="000A34DD" w:rsidRDefault="00ED0A52" w:rsidP="000A34DD">
      <w:pPr>
        <w:pStyle w:val="aff4"/>
        <w:numPr>
          <w:ilvl w:val="0"/>
          <w:numId w:val="38"/>
        </w:numPr>
        <w:ind w:firstLineChars="0"/>
        <w:rPr>
          <w:b/>
          <w:i/>
          <w:lang w:val="en-GB" w:eastAsia="zh-CN"/>
        </w:rPr>
      </w:pPr>
      <w:r>
        <w:rPr>
          <w:b/>
          <w:i/>
          <w:lang w:val="en-GB" w:eastAsia="zh-CN"/>
        </w:rPr>
        <w:t>[</w:t>
      </w:r>
      <w:r w:rsidR="00B804E1">
        <w:rPr>
          <w:b/>
          <w:i/>
          <w:lang w:val="en-GB" w:eastAsia="zh-CN"/>
        </w:rPr>
        <w:t xml:space="preserve">It can </w:t>
      </w:r>
      <w:r w:rsidR="000A34DD" w:rsidRPr="000A34DD">
        <w:rPr>
          <w:b/>
          <w:i/>
          <w:lang w:val="en-GB" w:eastAsia="zh-CN"/>
        </w:rPr>
        <w:t>trigger an additional RS</w:t>
      </w:r>
      <w:r>
        <w:rPr>
          <w:b/>
          <w:i/>
          <w:lang w:val="en-GB" w:eastAsia="zh-CN"/>
        </w:rPr>
        <w:t>]</w:t>
      </w:r>
      <w:r w:rsidR="000A34DD">
        <w:rPr>
          <w:b/>
          <w:i/>
          <w:lang w:val="en-GB" w:eastAsia="zh-CN"/>
        </w:rPr>
        <w:t>.</w:t>
      </w:r>
    </w:p>
    <w:p w14:paraId="43D77625" w14:textId="77777777" w:rsidR="00C03E70" w:rsidRPr="00ED0A52" w:rsidRDefault="00C03E70" w:rsidP="005475E0">
      <w:pPr>
        <w:rPr>
          <w:b/>
          <w:lang w:val="en-GB" w:eastAsia="zh-CN"/>
        </w:rPr>
      </w:pPr>
    </w:p>
    <w:p w14:paraId="15497EDE" w14:textId="1784C91B" w:rsidR="005475E0" w:rsidRDefault="00236280" w:rsidP="005475E0">
      <w:pPr>
        <w:pStyle w:val="1"/>
        <w:rPr>
          <w:lang w:eastAsia="zh-CN"/>
        </w:rPr>
      </w:pPr>
      <w:r>
        <w:rPr>
          <w:lang w:eastAsia="zh-CN"/>
        </w:rPr>
        <w:t xml:space="preserve">PDCCH-based </w:t>
      </w:r>
      <w:r w:rsidR="001A6346">
        <w:rPr>
          <w:lang w:eastAsia="zh-CN"/>
        </w:rPr>
        <w:t>GTS signaling</w:t>
      </w:r>
    </w:p>
    <w:p w14:paraId="53DCD249" w14:textId="5551C9E2" w:rsidR="00151EC4" w:rsidRDefault="005475E0" w:rsidP="00151EC4">
      <w:pPr>
        <w:rPr>
          <w:lang w:eastAsia="zh-CN"/>
        </w:rPr>
      </w:pPr>
      <w:r>
        <w:rPr>
          <w:lang w:eastAsia="zh-CN"/>
        </w:rPr>
        <w:t xml:space="preserve">Miss detection rate is </w:t>
      </w:r>
      <w:r w:rsidR="00151EC4">
        <w:rPr>
          <w:lang w:eastAsia="zh-CN"/>
        </w:rPr>
        <w:t>not so important for GTS</w:t>
      </w:r>
      <w:r w:rsidR="001A6346">
        <w:rPr>
          <w:lang w:eastAsia="zh-CN"/>
        </w:rPr>
        <w:t xml:space="preserve"> signaling</w:t>
      </w:r>
      <w:r>
        <w:rPr>
          <w:lang w:eastAsia="zh-CN"/>
        </w:rPr>
        <w:t xml:space="preserve">, since miss detection will only lead to reduction of power saving gain without miss grant. Instead, false alarm will cause miss grant issue, which is </w:t>
      </w:r>
      <w:r w:rsidR="00151EC4">
        <w:rPr>
          <w:lang w:eastAsia="zh-CN"/>
        </w:rPr>
        <w:t>much more critical</w:t>
      </w:r>
      <w:r>
        <w:rPr>
          <w:lang w:eastAsia="zh-CN"/>
        </w:rPr>
        <w:t>.</w:t>
      </w:r>
      <w:r w:rsidR="00151EC4">
        <w:rPr>
          <w:rFonts w:hint="eastAsia"/>
          <w:lang w:eastAsia="zh-CN"/>
        </w:rPr>
        <w:t xml:space="preserve"> </w:t>
      </w:r>
      <w:r w:rsidR="00151EC4">
        <w:rPr>
          <w:lang w:eastAsia="zh-CN"/>
        </w:rPr>
        <w:t>It was concluded</w:t>
      </w:r>
      <w:r w:rsidR="00E14226">
        <w:rPr>
          <w:lang w:eastAsia="zh-CN"/>
        </w:rPr>
        <w:t xml:space="preserve"> in RAN1 Ad Hoc 1901</w:t>
      </w:r>
      <w:r w:rsidR="00151EC4">
        <w:rPr>
          <w:lang w:eastAsia="zh-CN"/>
        </w:rPr>
        <w:t xml:space="preserve"> that low false alarm rate is required for GTS</w:t>
      </w:r>
      <w:r w:rsidR="001A6346">
        <w:rPr>
          <w:lang w:eastAsia="zh-CN"/>
        </w:rPr>
        <w:t xml:space="preserve"> signaling</w:t>
      </w:r>
      <w:r w:rsidR="00151EC4">
        <w:rPr>
          <w:lang w:eastAsia="zh-CN"/>
        </w:rPr>
        <w:t>.</w:t>
      </w:r>
    </w:p>
    <w:p w14:paraId="017D00F4" w14:textId="7E6CA1E3" w:rsidR="005475E0" w:rsidRDefault="005475E0" w:rsidP="005475E0">
      <w:pPr>
        <w:rPr>
          <w:lang w:val="en-GB" w:eastAsia="zh-CN"/>
        </w:rPr>
      </w:pPr>
      <w:r>
        <w:rPr>
          <w:rFonts w:hint="eastAsia"/>
          <w:lang w:val="en-GB" w:eastAsia="zh-CN"/>
        </w:rPr>
        <w:t>C</w:t>
      </w:r>
      <w:r>
        <w:rPr>
          <w:lang w:val="en-GB" w:eastAsia="zh-CN"/>
        </w:rPr>
        <w:t>o</w:t>
      </w:r>
      <w:r>
        <w:rPr>
          <w:rFonts w:hint="eastAsia"/>
          <w:lang w:val="en-GB" w:eastAsia="zh-CN"/>
        </w:rPr>
        <w:t xml:space="preserve">mparing </w:t>
      </w:r>
      <w:r>
        <w:rPr>
          <w:lang w:val="en-GB" w:eastAsia="zh-CN"/>
        </w:rPr>
        <w:t xml:space="preserve">with MAC CE, </w:t>
      </w:r>
      <w:r w:rsidR="00236280">
        <w:rPr>
          <w:lang w:val="en-GB" w:eastAsia="zh-CN"/>
        </w:rPr>
        <w:t>PDCCH-based</w:t>
      </w:r>
      <w:r>
        <w:rPr>
          <w:lang w:val="en-GB" w:eastAsia="zh-CN"/>
        </w:rPr>
        <w:t xml:space="preserve"> </w:t>
      </w:r>
      <w:r w:rsidR="00374B60">
        <w:rPr>
          <w:lang w:val="en-GB" w:eastAsia="zh-CN"/>
        </w:rPr>
        <w:t>GTS signaling</w:t>
      </w:r>
      <w:r>
        <w:rPr>
          <w:lang w:val="en-GB" w:eastAsia="zh-CN"/>
        </w:rPr>
        <w:t xml:space="preserve"> can cause UE sleeping for a </w:t>
      </w:r>
      <w:r w:rsidR="007E657B">
        <w:rPr>
          <w:lang w:val="en-GB" w:eastAsia="zh-CN"/>
        </w:rPr>
        <w:t xml:space="preserve">longer </w:t>
      </w:r>
      <w:r>
        <w:rPr>
          <w:lang w:val="en-GB" w:eastAsia="zh-CN"/>
        </w:rPr>
        <w:t>time interval within DRX on-duration, sin</w:t>
      </w:r>
      <w:r w:rsidR="00374B60">
        <w:rPr>
          <w:lang w:val="en-GB" w:eastAsia="zh-CN"/>
        </w:rPr>
        <w:t xml:space="preserve">ce </w:t>
      </w:r>
      <w:r w:rsidR="00236280">
        <w:rPr>
          <w:lang w:val="en-GB" w:eastAsia="zh-CN"/>
        </w:rPr>
        <w:t>PDCCH-based GTS</w:t>
      </w:r>
      <w:r w:rsidR="00374B60">
        <w:rPr>
          <w:lang w:val="en-GB" w:eastAsia="zh-CN"/>
        </w:rPr>
        <w:t xml:space="preserve"> </w:t>
      </w:r>
      <w:r w:rsidR="00E14226">
        <w:rPr>
          <w:lang w:val="en-GB" w:eastAsia="zh-CN"/>
        </w:rPr>
        <w:t xml:space="preserve">signaling </w:t>
      </w:r>
      <w:r w:rsidR="00374B60">
        <w:rPr>
          <w:lang w:val="en-GB" w:eastAsia="zh-CN"/>
        </w:rPr>
        <w:t xml:space="preserve">is a faster </w:t>
      </w:r>
      <w:r>
        <w:rPr>
          <w:lang w:val="en-GB" w:eastAsia="zh-CN"/>
        </w:rPr>
        <w:t>than MAC CE.</w:t>
      </w:r>
    </w:p>
    <w:p w14:paraId="064DD570" w14:textId="141CE0A4" w:rsidR="005475E0" w:rsidRDefault="005475E0" w:rsidP="005475E0">
      <w:pPr>
        <w:rPr>
          <w:lang w:eastAsia="zh-CN"/>
        </w:rPr>
      </w:pPr>
      <w:r>
        <w:rPr>
          <w:rFonts w:hint="eastAsia"/>
          <w:lang w:eastAsia="zh-CN"/>
        </w:rPr>
        <w:t xml:space="preserve">In general view, </w:t>
      </w:r>
      <w:r>
        <w:rPr>
          <w:lang w:eastAsia="zh-CN"/>
        </w:rPr>
        <w:t xml:space="preserve">the current </w:t>
      </w:r>
      <w:r w:rsidR="00374B60">
        <w:rPr>
          <w:lang w:eastAsia="zh-CN"/>
        </w:rPr>
        <w:t xml:space="preserve">scheduling </w:t>
      </w:r>
      <w:r>
        <w:rPr>
          <w:rFonts w:hint="eastAsia"/>
          <w:lang w:eastAsia="zh-CN"/>
        </w:rPr>
        <w:t xml:space="preserve">PDCCH </w:t>
      </w:r>
      <w:r w:rsidR="00374B60">
        <w:rPr>
          <w:lang w:eastAsia="zh-CN"/>
        </w:rPr>
        <w:t xml:space="preserve">already </w:t>
      </w:r>
      <w:r>
        <w:rPr>
          <w:rFonts w:hint="eastAsia"/>
          <w:lang w:eastAsia="zh-CN"/>
        </w:rPr>
        <w:t xml:space="preserve">has very low false alarm rate, e.g. </w:t>
      </w:r>
      <w:r w:rsidRPr="00DB2E7E">
        <w:rPr>
          <w:lang w:eastAsia="zh-CN"/>
        </w:rPr>
        <w:t>false alarm rate of Polar decoding is about 10</w:t>
      </w:r>
      <w:r w:rsidRPr="00DB2E7E">
        <w:rPr>
          <w:vertAlign w:val="superscript"/>
          <w:lang w:eastAsia="zh-CN"/>
        </w:rPr>
        <w:t>-4</w:t>
      </w:r>
      <w:r w:rsidRPr="00DB2E7E">
        <w:rPr>
          <w:lang w:eastAsia="zh-CN"/>
        </w:rPr>
        <w:t>.</w:t>
      </w:r>
      <w:r>
        <w:rPr>
          <w:lang w:eastAsia="zh-CN"/>
        </w:rPr>
        <w:t xml:space="preserve"> So, scheduling PDCCH can be used as </w:t>
      </w:r>
      <w:r w:rsidR="00E14226">
        <w:rPr>
          <w:lang w:val="en-GB" w:eastAsia="zh-CN"/>
        </w:rPr>
        <w:t>PDCCH-based GTS signaling</w:t>
      </w:r>
      <w:r>
        <w:rPr>
          <w:lang w:eastAsia="zh-CN"/>
        </w:rPr>
        <w:t xml:space="preserve">. </w:t>
      </w:r>
      <w:r w:rsidR="00AA6C49">
        <w:rPr>
          <w:lang w:eastAsia="zh-CN"/>
        </w:rPr>
        <w:t>Further, w</w:t>
      </w:r>
      <w:r>
        <w:rPr>
          <w:lang w:eastAsia="zh-CN"/>
        </w:rPr>
        <w:t xml:space="preserve">hen </w:t>
      </w:r>
      <w:r w:rsidR="00374B60">
        <w:rPr>
          <w:lang w:eastAsia="zh-CN"/>
        </w:rPr>
        <w:t>GTS signaling</w:t>
      </w:r>
      <w:r>
        <w:rPr>
          <w:lang w:eastAsia="zh-CN"/>
        </w:rPr>
        <w:t xml:space="preserve"> is conveyed in scheduling PDCCH, UE only needs to monitor </w:t>
      </w:r>
      <w:r w:rsidR="00374B60">
        <w:rPr>
          <w:lang w:eastAsia="zh-CN"/>
        </w:rPr>
        <w:t xml:space="preserve">GTS signaling </w:t>
      </w:r>
      <w:r>
        <w:rPr>
          <w:lang w:eastAsia="zh-CN"/>
        </w:rPr>
        <w:t>only in active time.</w:t>
      </w:r>
    </w:p>
    <w:p w14:paraId="7301E135" w14:textId="3628BF42" w:rsidR="005475E0" w:rsidRDefault="005475E0" w:rsidP="005475E0">
      <w:pPr>
        <w:rPr>
          <w:b/>
          <w:i/>
          <w:lang w:eastAsia="zh-CN"/>
        </w:rPr>
      </w:pPr>
      <w:r w:rsidRPr="006C25E5">
        <w:rPr>
          <w:b/>
          <w:i/>
          <w:lang w:eastAsia="zh-CN"/>
        </w:rPr>
        <w:t>Obser</w:t>
      </w:r>
      <w:r w:rsidRPr="007208A8">
        <w:rPr>
          <w:b/>
          <w:i/>
          <w:lang w:eastAsia="zh-CN"/>
        </w:rPr>
        <w:t>v</w:t>
      </w:r>
      <w:r w:rsidRPr="005D7FAF">
        <w:rPr>
          <w:b/>
          <w:i/>
          <w:lang w:eastAsia="zh-CN"/>
        </w:rPr>
        <w:t xml:space="preserve">ation </w:t>
      </w:r>
      <w:r w:rsidR="00B804E1" w:rsidRPr="005D7FAF">
        <w:rPr>
          <w:b/>
          <w:i/>
          <w:lang w:eastAsia="zh-CN"/>
        </w:rPr>
        <w:t>6</w:t>
      </w:r>
      <w:r w:rsidRPr="005D7FAF">
        <w:rPr>
          <w:b/>
          <w:i/>
          <w:lang w:eastAsia="zh-CN"/>
        </w:rPr>
        <w:t>:</w:t>
      </w:r>
      <w:r w:rsidR="00AA6C49" w:rsidRPr="005D7FAF">
        <w:rPr>
          <w:b/>
          <w:i/>
          <w:lang w:eastAsia="zh-CN"/>
        </w:rPr>
        <w:t xml:space="preserve"> Sch</w:t>
      </w:r>
      <w:r w:rsidR="00AA6C49" w:rsidRPr="00AA6C49">
        <w:rPr>
          <w:b/>
          <w:i/>
          <w:lang w:eastAsia="zh-CN"/>
        </w:rPr>
        <w:t>eduling PDCCH is suitable to be</w:t>
      </w:r>
      <w:r w:rsidRPr="006C25E5">
        <w:rPr>
          <w:b/>
          <w:i/>
          <w:lang w:eastAsia="zh-CN"/>
        </w:rPr>
        <w:t xml:space="preserve"> </w:t>
      </w:r>
      <w:r w:rsidR="00374B60">
        <w:rPr>
          <w:b/>
          <w:i/>
          <w:lang w:eastAsia="zh-CN"/>
        </w:rPr>
        <w:t>GTS signaling</w:t>
      </w:r>
      <w:r w:rsidRPr="006C25E5">
        <w:rPr>
          <w:b/>
          <w:i/>
          <w:lang w:eastAsia="zh-CN"/>
        </w:rPr>
        <w:t>.</w:t>
      </w:r>
    </w:p>
    <w:p w14:paraId="071FEF3E" w14:textId="77777777" w:rsidR="00C03E70" w:rsidRDefault="00C03E70" w:rsidP="005475E0">
      <w:pPr>
        <w:rPr>
          <w:lang w:eastAsia="zh-CN"/>
        </w:rPr>
      </w:pPr>
    </w:p>
    <w:p w14:paraId="6382347E" w14:textId="5D1B547D" w:rsidR="00261E76" w:rsidRDefault="00261E76" w:rsidP="005475E0">
      <w:pPr>
        <w:rPr>
          <w:b/>
          <w:i/>
          <w:lang w:eastAsia="zh-CN"/>
        </w:rPr>
      </w:pPr>
      <w:r>
        <w:rPr>
          <w:lang w:eastAsia="zh-CN"/>
        </w:rPr>
        <w:t>W</w:t>
      </w:r>
      <w:r>
        <w:rPr>
          <w:rFonts w:hint="eastAsia"/>
          <w:lang w:eastAsia="zh-CN"/>
        </w:rPr>
        <w:t>e have the following proposal</w:t>
      </w:r>
      <w:r>
        <w:rPr>
          <w:lang w:eastAsia="zh-CN"/>
        </w:rPr>
        <w:t>.</w:t>
      </w:r>
    </w:p>
    <w:p w14:paraId="277F0B66" w14:textId="10B3DC8B" w:rsidR="00261E76" w:rsidRPr="00BD484F" w:rsidRDefault="00261E76" w:rsidP="00261E76">
      <w:pPr>
        <w:rPr>
          <w:b/>
          <w:i/>
          <w:lang w:val="en-GB" w:eastAsia="zh-CN"/>
        </w:rPr>
      </w:pPr>
      <w:r w:rsidRPr="00BD484F">
        <w:rPr>
          <w:rFonts w:hint="eastAsia"/>
          <w:b/>
          <w:i/>
          <w:lang w:eastAsia="zh-CN"/>
        </w:rPr>
        <w:t>Pro</w:t>
      </w:r>
      <w:r w:rsidRPr="007208A8">
        <w:rPr>
          <w:rFonts w:hint="eastAsia"/>
          <w:b/>
          <w:i/>
          <w:lang w:eastAsia="zh-CN"/>
        </w:rPr>
        <w:t>p</w:t>
      </w:r>
      <w:r w:rsidRPr="005D7FAF">
        <w:rPr>
          <w:rFonts w:hint="eastAsia"/>
          <w:b/>
          <w:i/>
          <w:lang w:eastAsia="zh-CN"/>
        </w:rPr>
        <w:t xml:space="preserve">osal </w:t>
      </w:r>
      <w:r w:rsidR="005B274D" w:rsidRPr="005D7FAF">
        <w:rPr>
          <w:b/>
          <w:i/>
          <w:lang w:eastAsia="zh-CN"/>
        </w:rPr>
        <w:t>5</w:t>
      </w:r>
      <w:r w:rsidRPr="005D7FAF">
        <w:rPr>
          <w:b/>
          <w:i/>
          <w:lang w:eastAsia="zh-CN"/>
        </w:rPr>
        <w:t>:</w:t>
      </w:r>
      <w:r w:rsidRPr="007208A8">
        <w:rPr>
          <w:b/>
          <w:i/>
          <w:lang w:eastAsia="zh-CN"/>
        </w:rPr>
        <w:t xml:space="preserve"> For</w:t>
      </w:r>
      <w:r w:rsidRPr="00BD484F">
        <w:rPr>
          <w:b/>
          <w:i/>
          <w:lang w:eastAsia="zh-CN"/>
        </w:rPr>
        <w:t xml:space="preserve"> </w:t>
      </w:r>
      <w:r w:rsidR="000E163B">
        <w:rPr>
          <w:b/>
          <w:i/>
          <w:lang w:eastAsia="zh-CN"/>
        </w:rPr>
        <w:t xml:space="preserve">PDCCH-based </w:t>
      </w:r>
      <w:r>
        <w:rPr>
          <w:b/>
          <w:i/>
          <w:lang w:eastAsia="zh-CN"/>
        </w:rPr>
        <w:t>GTS signaling</w:t>
      </w:r>
      <w:r w:rsidRPr="00BD484F">
        <w:rPr>
          <w:b/>
          <w:i/>
          <w:lang w:eastAsia="zh-CN"/>
        </w:rPr>
        <w:t xml:space="preserve">, </w:t>
      </w:r>
      <w:r>
        <w:rPr>
          <w:b/>
          <w:i/>
          <w:lang w:eastAsia="zh-CN"/>
        </w:rPr>
        <w:t>s</w:t>
      </w:r>
      <w:r w:rsidRPr="00BD484F">
        <w:rPr>
          <w:b/>
          <w:i/>
          <w:lang w:eastAsia="zh-CN"/>
        </w:rPr>
        <w:t>cheduling PDCCH can be considered.</w:t>
      </w:r>
    </w:p>
    <w:p w14:paraId="1C48E3DD" w14:textId="77777777" w:rsidR="005475E0" w:rsidRPr="00261E76" w:rsidRDefault="005475E0" w:rsidP="005475E0">
      <w:pPr>
        <w:rPr>
          <w:lang w:val="en-GB" w:eastAsia="zh-CN"/>
        </w:rPr>
      </w:pPr>
    </w:p>
    <w:p w14:paraId="335A5E91" w14:textId="77777777" w:rsidR="005475E0" w:rsidRDefault="005475E0" w:rsidP="005475E0">
      <w:pPr>
        <w:pStyle w:val="1"/>
        <w:rPr>
          <w:lang w:eastAsia="zh-CN"/>
        </w:rPr>
      </w:pPr>
      <w:r>
        <w:rPr>
          <w:lang w:eastAsia="zh-CN"/>
        </w:rPr>
        <w:t>Conclusion</w:t>
      </w:r>
    </w:p>
    <w:p w14:paraId="5CC960C7" w14:textId="44E0EA6F" w:rsidR="005475E0" w:rsidRDefault="00261E76" w:rsidP="005475E0">
      <w:pPr>
        <w:rPr>
          <w:lang w:eastAsia="zh-CN"/>
        </w:rPr>
      </w:pPr>
      <w:r>
        <w:rPr>
          <w:lang w:eastAsia="zh-CN"/>
        </w:rPr>
        <w:t>As conclusions, w</w:t>
      </w:r>
      <w:r w:rsidR="005475E0">
        <w:rPr>
          <w:rFonts w:hint="eastAsia"/>
          <w:lang w:eastAsia="zh-CN"/>
        </w:rPr>
        <w:t>e have the following proposals.</w:t>
      </w:r>
    </w:p>
    <w:p w14:paraId="5117555F" w14:textId="77777777" w:rsidR="004F46D8" w:rsidRPr="005D7FAF" w:rsidRDefault="004F46D8" w:rsidP="004F46D8">
      <w:pPr>
        <w:rPr>
          <w:b/>
          <w:i/>
          <w:lang w:eastAsia="zh-CN"/>
        </w:rPr>
      </w:pPr>
      <w:r>
        <w:rPr>
          <w:b/>
          <w:i/>
          <w:lang w:eastAsia="zh-CN"/>
        </w:rPr>
        <w:t>Pro</w:t>
      </w:r>
      <w:r w:rsidRPr="007208A8">
        <w:rPr>
          <w:b/>
          <w:i/>
          <w:lang w:eastAsia="zh-CN"/>
        </w:rPr>
        <w:t>posa</w:t>
      </w:r>
      <w:r w:rsidRPr="005D7FAF">
        <w:rPr>
          <w:b/>
          <w:i/>
          <w:lang w:eastAsia="zh-CN"/>
        </w:rPr>
        <w:t>l 1: Power saving signal/channel before or at the beginning of DRX on-duration may be WUS.</w:t>
      </w:r>
    </w:p>
    <w:p w14:paraId="093DA408" w14:textId="4C5E85CD" w:rsidR="005475E0" w:rsidRPr="005D7FAF" w:rsidRDefault="004F46D8" w:rsidP="005475E0">
      <w:pPr>
        <w:rPr>
          <w:b/>
          <w:i/>
          <w:lang w:eastAsia="zh-CN"/>
        </w:rPr>
      </w:pPr>
      <w:r w:rsidRPr="005D7FAF">
        <w:rPr>
          <w:b/>
          <w:i/>
          <w:lang w:eastAsia="zh-CN"/>
        </w:rPr>
        <w:t>Proposal 2: Power saving signal/channel to reduce PDCCH monitoring may be GTS signaling.</w:t>
      </w:r>
    </w:p>
    <w:p w14:paraId="1433F727" w14:textId="289D4F90" w:rsidR="005B274D" w:rsidRPr="005D7FAF" w:rsidRDefault="005B274D" w:rsidP="005475E0">
      <w:pPr>
        <w:rPr>
          <w:b/>
          <w:i/>
          <w:lang w:eastAsia="zh-CN"/>
        </w:rPr>
      </w:pPr>
      <w:r w:rsidRPr="005D7FAF">
        <w:rPr>
          <w:b/>
          <w:i/>
          <w:lang w:eastAsia="zh-CN"/>
        </w:rPr>
        <w:t>Proposal 3: The scenario that WUS and GTS signaling replace DRX configuration can be considered.</w:t>
      </w:r>
    </w:p>
    <w:p w14:paraId="28A91C7D" w14:textId="074F0E6B" w:rsidR="00B804E1" w:rsidRPr="005D7FAF" w:rsidRDefault="00B804E1" w:rsidP="00B804E1">
      <w:pPr>
        <w:rPr>
          <w:b/>
          <w:i/>
          <w:lang w:eastAsia="zh-CN"/>
        </w:rPr>
      </w:pPr>
      <w:r w:rsidRPr="005D7FAF">
        <w:rPr>
          <w:rFonts w:hint="eastAsia"/>
          <w:b/>
          <w:i/>
          <w:lang w:eastAsia="zh-CN"/>
        </w:rPr>
        <w:t xml:space="preserve">Proposal </w:t>
      </w:r>
      <w:r w:rsidR="005B274D" w:rsidRPr="005D7FAF">
        <w:rPr>
          <w:b/>
          <w:i/>
          <w:lang w:eastAsia="zh-CN"/>
        </w:rPr>
        <w:t>4</w:t>
      </w:r>
      <w:r w:rsidRPr="005D7FAF">
        <w:rPr>
          <w:b/>
          <w:i/>
          <w:lang w:eastAsia="zh-CN"/>
        </w:rPr>
        <w:t>: The design principle of PDCCH-based WUS could be:</w:t>
      </w:r>
    </w:p>
    <w:p w14:paraId="7AB6ADC4" w14:textId="77777777" w:rsidR="00B804E1" w:rsidRPr="005D7FAF" w:rsidRDefault="00B804E1" w:rsidP="00B804E1">
      <w:pPr>
        <w:pStyle w:val="aff4"/>
        <w:numPr>
          <w:ilvl w:val="0"/>
          <w:numId w:val="38"/>
        </w:numPr>
        <w:ind w:firstLineChars="0"/>
        <w:rPr>
          <w:b/>
          <w:i/>
          <w:lang w:val="en-GB" w:eastAsia="zh-CN"/>
        </w:rPr>
      </w:pPr>
      <w:r w:rsidRPr="005D7FAF">
        <w:rPr>
          <w:b/>
          <w:i/>
          <w:lang w:eastAsia="zh-CN"/>
        </w:rPr>
        <w:t xml:space="preserve">It is the dedicated </w:t>
      </w:r>
      <w:r w:rsidRPr="005D7FAF">
        <w:rPr>
          <w:b/>
          <w:i/>
          <w:lang w:val="en-GB" w:eastAsia="zh-CN"/>
        </w:rPr>
        <w:t>PDCCH with small DCI size;</w:t>
      </w:r>
    </w:p>
    <w:p w14:paraId="4D35278C" w14:textId="3B3B06B1" w:rsidR="00B804E1" w:rsidRPr="005D7FAF" w:rsidRDefault="00B804E1" w:rsidP="00B804E1">
      <w:pPr>
        <w:pStyle w:val="aff4"/>
        <w:numPr>
          <w:ilvl w:val="0"/>
          <w:numId w:val="38"/>
        </w:numPr>
        <w:ind w:firstLineChars="0"/>
        <w:rPr>
          <w:b/>
          <w:i/>
          <w:lang w:val="en-GB" w:eastAsia="zh-CN"/>
        </w:rPr>
      </w:pPr>
      <w:r w:rsidRPr="005D7FAF">
        <w:rPr>
          <w:b/>
          <w:i/>
          <w:lang w:val="en-GB" w:eastAsia="zh-CN"/>
        </w:rPr>
        <w:t xml:space="preserve">It is detectable </w:t>
      </w:r>
      <w:r w:rsidR="00ED0A52" w:rsidRPr="005D7FAF">
        <w:rPr>
          <w:b/>
          <w:i/>
          <w:lang w:val="en-GB" w:eastAsia="zh-CN"/>
        </w:rPr>
        <w:t>by</w:t>
      </w:r>
      <w:r w:rsidRPr="005D7FAF">
        <w:rPr>
          <w:b/>
          <w:i/>
          <w:lang w:val="en-GB" w:eastAsia="zh-CN"/>
        </w:rPr>
        <w:t xml:space="preserve"> a low-complexity receiver;</w:t>
      </w:r>
    </w:p>
    <w:p w14:paraId="0B3AFCB4" w14:textId="6CB25EB2" w:rsidR="00B804E1" w:rsidRPr="005D7FAF" w:rsidRDefault="00ED0A52" w:rsidP="00B804E1">
      <w:pPr>
        <w:pStyle w:val="aff4"/>
        <w:numPr>
          <w:ilvl w:val="0"/>
          <w:numId w:val="38"/>
        </w:numPr>
        <w:ind w:firstLineChars="0"/>
        <w:rPr>
          <w:b/>
          <w:i/>
          <w:lang w:val="en-GB" w:eastAsia="zh-CN"/>
        </w:rPr>
      </w:pPr>
      <w:r w:rsidRPr="005D7FAF">
        <w:rPr>
          <w:b/>
          <w:i/>
          <w:lang w:val="en-GB" w:eastAsia="zh-CN"/>
        </w:rPr>
        <w:t>[</w:t>
      </w:r>
      <w:r w:rsidR="00B804E1" w:rsidRPr="005D7FAF">
        <w:rPr>
          <w:b/>
          <w:i/>
          <w:lang w:val="en-GB" w:eastAsia="zh-CN"/>
        </w:rPr>
        <w:t>It can trigger an additional RS</w:t>
      </w:r>
      <w:r w:rsidRPr="005D7FAF">
        <w:rPr>
          <w:b/>
          <w:i/>
          <w:lang w:val="en-GB" w:eastAsia="zh-CN"/>
        </w:rPr>
        <w:t>]</w:t>
      </w:r>
      <w:r w:rsidR="00B804E1" w:rsidRPr="005D7FAF">
        <w:rPr>
          <w:b/>
          <w:i/>
          <w:lang w:val="en-GB" w:eastAsia="zh-CN"/>
        </w:rPr>
        <w:t>.</w:t>
      </w:r>
    </w:p>
    <w:p w14:paraId="40D6D36C" w14:textId="440B7B51" w:rsidR="004F46D8" w:rsidRPr="00BD484F" w:rsidRDefault="004F46D8" w:rsidP="004F46D8">
      <w:pPr>
        <w:rPr>
          <w:b/>
          <w:i/>
          <w:lang w:val="en-GB" w:eastAsia="zh-CN"/>
        </w:rPr>
      </w:pPr>
      <w:r w:rsidRPr="005D7FAF">
        <w:rPr>
          <w:rFonts w:hint="eastAsia"/>
          <w:b/>
          <w:i/>
          <w:lang w:eastAsia="zh-CN"/>
        </w:rPr>
        <w:t xml:space="preserve">Proposal </w:t>
      </w:r>
      <w:r w:rsidR="005B274D" w:rsidRPr="005D7FAF">
        <w:rPr>
          <w:b/>
          <w:i/>
          <w:lang w:eastAsia="zh-CN"/>
        </w:rPr>
        <w:t>5</w:t>
      </w:r>
      <w:r w:rsidRPr="005D7FAF">
        <w:rPr>
          <w:b/>
          <w:i/>
          <w:lang w:eastAsia="zh-CN"/>
        </w:rPr>
        <w:t>: F</w:t>
      </w:r>
      <w:r w:rsidRPr="007208A8">
        <w:rPr>
          <w:b/>
          <w:i/>
          <w:lang w:eastAsia="zh-CN"/>
        </w:rPr>
        <w:t>or</w:t>
      </w:r>
      <w:r w:rsidRPr="00BD484F">
        <w:rPr>
          <w:b/>
          <w:i/>
          <w:lang w:eastAsia="zh-CN"/>
        </w:rPr>
        <w:t xml:space="preserve"> </w:t>
      </w:r>
      <w:r>
        <w:rPr>
          <w:b/>
          <w:i/>
          <w:lang w:eastAsia="zh-CN"/>
        </w:rPr>
        <w:t>GTS signaling</w:t>
      </w:r>
      <w:r w:rsidRPr="00BD484F">
        <w:rPr>
          <w:b/>
          <w:i/>
          <w:lang w:eastAsia="zh-CN"/>
        </w:rPr>
        <w:t xml:space="preserve">, </w:t>
      </w:r>
      <w:r>
        <w:rPr>
          <w:b/>
          <w:i/>
          <w:lang w:eastAsia="zh-CN"/>
        </w:rPr>
        <w:t>s</w:t>
      </w:r>
      <w:r w:rsidRPr="00BD484F">
        <w:rPr>
          <w:b/>
          <w:i/>
          <w:lang w:eastAsia="zh-CN"/>
        </w:rPr>
        <w:t>cheduling PDCCH can be considered.</w:t>
      </w:r>
    </w:p>
    <w:p w14:paraId="613FF478" w14:textId="77777777" w:rsidR="004F46D8" w:rsidRPr="004F46D8" w:rsidRDefault="004F46D8" w:rsidP="005475E0">
      <w:pPr>
        <w:rPr>
          <w:color w:val="FF0000"/>
          <w:sz w:val="24"/>
          <w:lang w:val="en-GB"/>
        </w:rPr>
      </w:pPr>
    </w:p>
    <w:p w14:paraId="1CCA7A29" w14:textId="77777777" w:rsidR="005475E0" w:rsidRDefault="005475E0" w:rsidP="005475E0">
      <w:pPr>
        <w:pStyle w:val="1"/>
      </w:pPr>
      <w:r>
        <w:t>Reference</w:t>
      </w:r>
    </w:p>
    <w:p w14:paraId="5B73C025" w14:textId="77777777" w:rsidR="005475E0" w:rsidRPr="00C230A1" w:rsidRDefault="005475E0" w:rsidP="005475E0">
      <w:pPr>
        <w:pStyle w:val="aff4"/>
        <w:numPr>
          <w:ilvl w:val="0"/>
          <w:numId w:val="29"/>
        </w:numPr>
        <w:ind w:firstLineChars="0"/>
        <w:rPr>
          <w:lang w:eastAsia="zh-CN"/>
        </w:rPr>
      </w:pPr>
      <w:bookmarkStart w:id="56" w:name="_Ref498525609"/>
      <w:r w:rsidRPr="00C230A1">
        <w:rPr>
          <w:lang w:eastAsia="zh-CN"/>
        </w:rPr>
        <w:t>R1-1811479, “On UE adaptation to the traffic”, Nokia, RAN1#94bis, Oct. 8th – 12th, 2018.</w:t>
      </w:r>
      <w:bookmarkEnd w:id="56"/>
    </w:p>
    <w:p w14:paraId="029F3EE9" w14:textId="77777777" w:rsidR="005475E0" w:rsidRDefault="005475E0" w:rsidP="005475E0">
      <w:pPr>
        <w:pStyle w:val="aff4"/>
        <w:numPr>
          <w:ilvl w:val="0"/>
          <w:numId w:val="29"/>
        </w:numPr>
        <w:ind w:firstLineChars="0"/>
        <w:rPr>
          <w:lang w:eastAsia="zh-CN"/>
        </w:rPr>
      </w:pPr>
      <w:r w:rsidRPr="00C230A1">
        <w:rPr>
          <w:lang w:eastAsia="zh-CN"/>
        </w:rPr>
        <w:t>R1-1810795, “UE Adaptation to the traffic and UE power consumption”, Intel, RAN1#94bis, Oct. 8th – 12th, 2018.</w:t>
      </w:r>
    </w:p>
    <w:p w14:paraId="096ACF2E" w14:textId="01660F65" w:rsidR="005170DF" w:rsidRDefault="00C978E8" w:rsidP="005475E0">
      <w:pPr>
        <w:pStyle w:val="aff4"/>
        <w:numPr>
          <w:ilvl w:val="0"/>
          <w:numId w:val="29"/>
        </w:numPr>
        <w:ind w:firstLineChars="0"/>
        <w:rPr>
          <w:lang w:eastAsia="zh-CN"/>
        </w:rPr>
      </w:pPr>
      <w:r w:rsidRPr="00C978E8">
        <w:t>R1-1902935</w:t>
      </w:r>
      <w:r w:rsidR="005170DF" w:rsidRPr="00C978E8">
        <w:t>, “</w:t>
      </w:r>
      <w:r w:rsidRPr="00816A97">
        <w:t>Techniques for UE Power Saving</w:t>
      </w:r>
      <w:r w:rsidR="005170DF" w:rsidRPr="00974E06">
        <w:rPr>
          <w:szCs w:val="32"/>
        </w:rPr>
        <w:t xml:space="preserve">”, Ericsson, </w:t>
      </w:r>
      <w:r w:rsidRPr="00C230A1">
        <w:rPr>
          <w:lang w:eastAsia="zh-CN"/>
        </w:rPr>
        <w:t>RAN1#9</w:t>
      </w:r>
      <w:r>
        <w:rPr>
          <w:lang w:eastAsia="zh-CN"/>
        </w:rPr>
        <w:t>6</w:t>
      </w:r>
      <w:r w:rsidRPr="00C230A1">
        <w:rPr>
          <w:lang w:eastAsia="zh-CN"/>
        </w:rPr>
        <w:t xml:space="preserve">, </w:t>
      </w:r>
      <w:r>
        <w:rPr>
          <w:lang w:eastAsia="zh-CN"/>
        </w:rPr>
        <w:t>Feb</w:t>
      </w:r>
      <w:r w:rsidRPr="00C230A1">
        <w:rPr>
          <w:lang w:eastAsia="zh-CN"/>
        </w:rPr>
        <w:t>.</w:t>
      </w:r>
      <w:r w:rsidRPr="00C230A1">
        <w:rPr>
          <w:rFonts w:hint="eastAsia"/>
          <w:lang w:eastAsia="zh-CN"/>
        </w:rPr>
        <w:t xml:space="preserve"> </w:t>
      </w:r>
      <w:r>
        <w:rPr>
          <w:lang w:eastAsia="zh-CN"/>
        </w:rPr>
        <w:t>25</w:t>
      </w:r>
      <w:r w:rsidRPr="00C230A1">
        <w:rPr>
          <w:lang w:eastAsia="zh-CN"/>
        </w:rPr>
        <w:t>th –</w:t>
      </w:r>
      <w:r w:rsidRPr="00C230A1">
        <w:rPr>
          <w:rFonts w:hint="eastAsia"/>
          <w:lang w:eastAsia="zh-CN"/>
        </w:rPr>
        <w:t xml:space="preserve"> </w:t>
      </w:r>
      <w:r>
        <w:rPr>
          <w:lang w:eastAsia="zh-CN"/>
        </w:rPr>
        <w:t xml:space="preserve">Mar. </w:t>
      </w:r>
      <w:r w:rsidRPr="00C230A1">
        <w:rPr>
          <w:lang w:eastAsia="zh-CN"/>
        </w:rPr>
        <w:t>1</w:t>
      </w:r>
      <w:r>
        <w:rPr>
          <w:lang w:eastAsia="zh-CN"/>
        </w:rPr>
        <w:t>st, 2019</w:t>
      </w:r>
      <w:r w:rsidR="005170DF" w:rsidRPr="00974E06">
        <w:rPr>
          <w:lang w:eastAsia="zh-CN"/>
        </w:rPr>
        <w:t>.</w:t>
      </w:r>
    </w:p>
    <w:p w14:paraId="6BBBA955" w14:textId="303A60AC" w:rsidR="005D7FAF" w:rsidRPr="00974E06" w:rsidRDefault="005D7FAF" w:rsidP="005D7FAF">
      <w:pPr>
        <w:pStyle w:val="aff4"/>
        <w:numPr>
          <w:ilvl w:val="0"/>
          <w:numId w:val="29"/>
        </w:numPr>
        <w:ind w:firstLineChars="0"/>
        <w:rPr>
          <w:lang w:eastAsia="zh-CN"/>
        </w:rPr>
      </w:pPr>
      <w:r w:rsidRPr="00F776AC">
        <w:rPr>
          <w:szCs w:val="32"/>
        </w:rPr>
        <w:t>R1-1902734, “</w:t>
      </w:r>
      <w:r w:rsidRPr="00F776AC">
        <w:t>Re</w:t>
      </w:r>
      <w:r w:rsidRPr="00FE0788">
        <w:t>maining issues on evaluation methodology for UE power saving</w:t>
      </w:r>
      <w:r w:rsidRPr="00C230A1">
        <w:rPr>
          <w:szCs w:val="32"/>
        </w:rPr>
        <w:t xml:space="preserve">”, </w:t>
      </w:r>
      <w:r>
        <w:rPr>
          <w:szCs w:val="32"/>
        </w:rPr>
        <w:t>Spreadtrum</w:t>
      </w:r>
      <w:r w:rsidRPr="00C230A1">
        <w:rPr>
          <w:szCs w:val="32"/>
        </w:rPr>
        <w:t xml:space="preserve">, </w:t>
      </w:r>
      <w:r w:rsidRPr="00C230A1">
        <w:rPr>
          <w:lang w:eastAsia="zh-CN"/>
        </w:rPr>
        <w:t>RAN1#9</w:t>
      </w:r>
      <w:r>
        <w:rPr>
          <w:lang w:eastAsia="zh-CN"/>
        </w:rPr>
        <w:t>6</w:t>
      </w:r>
      <w:r w:rsidRPr="00C230A1">
        <w:rPr>
          <w:lang w:eastAsia="zh-CN"/>
        </w:rPr>
        <w:t xml:space="preserve">, </w:t>
      </w:r>
      <w:r>
        <w:rPr>
          <w:lang w:eastAsia="zh-CN"/>
        </w:rPr>
        <w:t>Feb</w:t>
      </w:r>
      <w:r w:rsidRPr="00C230A1">
        <w:rPr>
          <w:lang w:eastAsia="zh-CN"/>
        </w:rPr>
        <w:t>.</w:t>
      </w:r>
      <w:r w:rsidRPr="00C230A1">
        <w:rPr>
          <w:rFonts w:hint="eastAsia"/>
          <w:lang w:eastAsia="zh-CN"/>
        </w:rPr>
        <w:t xml:space="preserve"> </w:t>
      </w:r>
      <w:r>
        <w:rPr>
          <w:lang w:eastAsia="zh-CN"/>
        </w:rPr>
        <w:t>25</w:t>
      </w:r>
      <w:r w:rsidRPr="00C230A1">
        <w:rPr>
          <w:lang w:eastAsia="zh-CN"/>
        </w:rPr>
        <w:t>th –</w:t>
      </w:r>
      <w:r w:rsidRPr="00C230A1">
        <w:rPr>
          <w:rFonts w:hint="eastAsia"/>
          <w:lang w:eastAsia="zh-CN"/>
        </w:rPr>
        <w:t xml:space="preserve"> </w:t>
      </w:r>
      <w:r>
        <w:rPr>
          <w:lang w:eastAsia="zh-CN"/>
        </w:rPr>
        <w:t xml:space="preserve">Mar. </w:t>
      </w:r>
      <w:r w:rsidRPr="00C230A1">
        <w:rPr>
          <w:lang w:eastAsia="zh-CN"/>
        </w:rPr>
        <w:t>1</w:t>
      </w:r>
      <w:r>
        <w:rPr>
          <w:lang w:eastAsia="zh-CN"/>
        </w:rPr>
        <w:t>st, 2019</w:t>
      </w:r>
      <w:r w:rsidRPr="00C230A1">
        <w:rPr>
          <w:lang w:eastAsia="zh-CN"/>
        </w:rPr>
        <w:t>.</w:t>
      </w:r>
    </w:p>
    <w:p w14:paraId="3AB4725B" w14:textId="77777777" w:rsidR="005475E0" w:rsidRDefault="005475E0" w:rsidP="005475E0">
      <w:pPr>
        <w:rPr>
          <w:highlight w:val="yellow"/>
          <w:lang w:eastAsia="zh-CN"/>
        </w:rPr>
      </w:pPr>
    </w:p>
    <w:p w14:paraId="3793E70C" w14:textId="77777777" w:rsidR="005475E0" w:rsidRDefault="005475E0" w:rsidP="005475E0">
      <w:pPr>
        <w:pStyle w:val="1"/>
        <w:numPr>
          <w:ilvl w:val="0"/>
          <w:numId w:val="0"/>
        </w:numPr>
        <w:ind w:left="432" w:hanging="432"/>
      </w:pPr>
      <w:bookmarkStart w:id="57" w:name="_Toc518705559"/>
      <w:r>
        <w:t>Appendix</w:t>
      </w:r>
    </w:p>
    <w:p w14:paraId="4A93793E" w14:textId="77777777" w:rsidR="005475E0" w:rsidRPr="001C0FE3" w:rsidRDefault="005475E0" w:rsidP="005475E0">
      <w:pPr>
        <w:pStyle w:val="2"/>
        <w:numPr>
          <w:ilvl w:val="0"/>
          <w:numId w:val="0"/>
        </w:numPr>
        <w:ind w:left="576" w:hanging="576"/>
        <w:rPr>
          <w:lang w:eastAsia="zh-CN"/>
        </w:rPr>
      </w:pPr>
      <w:r>
        <w:rPr>
          <w:lang w:eastAsia="zh-CN"/>
        </w:rPr>
        <w:t xml:space="preserve">A.1  </w:t>
      </w:r>
      <w:r w:rsidRPr="00840C15">
        <w:rPr>
          <w:lang w:eastAsia="zh-CN"/>
        </w:rPr>
        <w:t xml:space="preserve">Signaling reliability </w:t>
      </w:r>
      <w:r>
        <w:rPr>
          <w:lang w:eastAsia="zh-CN"/>
        </w:rPr>
        <w:t xml:space="preserve">captured </w:t>
      </w:r>
      <w:r w:rsidRPr="00840C15">
        <w:rPr>
          <w:lang w:eastAsia="zh-CN"/>
        </w:rPr>
        <w:t xml:space="preserve">in </w:t>
      </w:r>
      <w:r w:rsidRPr="00840C15">
        <w:rPr>
          <w:rFonts w:hint="eastAsia"/>
          <w:lang w:eastAsia="zh-CN"/>
        </w:rPr>
        <w:t>36.300</w:t>
      </w:r>
    </w:p>
    <w:bookmarkEnd w:id="57"/>
    <w:p w14:paraId="169F0E80" w14:textId="77777777" w:rsidR="005475E0" w:rsidRDefault="005475E0" w:rsidP="005475E0">
      <w:pPr>
        <w:rPr>
          <w:lang w:val="en-GB"/>
        </w:rPr>
      </w:pPr>
      <w:r>
        <w:rPr>
          <w:lang w:val="en-GB"/>
        </w:rPr>
        <w:t>The different characteristics of MAC and RRC control are summarized in the table below.</w:t>
      </w:r>
    </w:p>
    <w:p w14:paraId="6EFC0935" w14:textId="77777777" w:rsidR="005475E0" w:rsidRDefault="005475E0" w:rsidP="005475E0">
      <w:pPr>
        <w:pStyle w:val="TH"/>
        <w:rPr>
          <w:lang w:eastAsia="ja-JP"/>
        </w:rPr>
      </w:pPr>
      <w:r>
        <w:rPr>
          <w:lang w:eastAsia="ja-JP"/>
        </w:rPr>
        <w:lastRenderedPageBreak/>
        <w:t>Table B.1-1: Summary of the difference between MAC and RRC control</w:t>
      </w:r>
    </w:p>
    <w:tbl>
      <w:tblPr>
        <w:tblW w:w="0" w:type="auto"/>
        <w:tblCellMar>
          <w:left w:w="0" w:type="dxa"/>
          <w:right w:w="0" w:type="dxa"/>
        </w:tblCellMar>
        <w:tblLook w:val="04A0" w:firstRow="1" w:lastRow="0" w:firstColumn="1" w:lastColumn="0" w:noHBand="0" w:noVBand="1"/>
      </w:tblPr>
      <w:tblGrid>
        <w:gridCol w:w="2344"/>
        <w:gridCol w:w="2349"/>
        <w:gridCol w:w="2302"/>
        <w:gridCol w:w="2302"/>
      </w:tblGrid>
      <w:tr w:rsidR="005475E0" w14:paraId="7D90D6D1" w14:textId="77777777" w:rsidTr="005475E0">
        <w:tc>
          <w:tcPr>
            <w:tcW w:w="24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FA25BF" w14:textId="77777777" w:rsidR="005475E0" w:rsidRDefault="005475E0" w:rsidP="005475E0">
            <w:pPr>
              <w:pStyle w:val="TAH"/>
              <w:spacing w:beforeLines="40" w:before="96" w:afterLines="40" w:after="96"/>
            </w:pPr>
          </w:p>
        </w:tc>
        <w:tc>
          <w:tcPr>
            <w:tcW w:w="491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86F503" w14:textId="77777777" w:rsidR="005475E0" w:rsidRDefault="005475E0" w:rsidP="005475E0">
            <w:pPr>
              <w:pStyle w:val="TAH"/>
              <w:spacing w:beforeLines="40" w:before="96" w:afterLines="40" w:after="96"/>
            </w:pPr>
            <w:r>
              <w:t>MAC control</w:t>
            </w:r>
          </w:p>
        </w:tc>
        <w:tc>
          <w:tcPr>
            <w:tcW w:w="24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2721E" w14:textId="77777777" w:rsidR="005475E0" w:rsidRDefault="005475E0" w:rsidP="005475E0">
            <w:pPr>
              <w:pStyle w:val="TAH"/>
              <w:spacing w:beforeLines="40" w:before="96" w:afterLines="40" w:after="96"/>
            </w:pPr>
            <w:r>
              <w:t>RRC control</w:t>
            </w:r>
          </w:p>
        </w:tc>
      </w:tr>
      <w:tr w:rsidR="005475E0" w14:paraId="31F186FC"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DFBC0" w14:textId="77777777" w:rsidR="005475E0" w:rsidRDefault="005475E0" w:rsidP="005475E0">
            <w:pPr>
              <w:pStyle w:val="TAH"/>
              <w:spacing w:beforeLines="40" w:before="96" w:afterLines="40" w:after="96"/>
            </w:pPr>
            <w:r>
              <w:t>Control entity</w:t>
            </w:r>
          </w:p>
        </w:tc>
        <w:tc>
          <w:tcPr>
            <w:tcW w:w="491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9FFB6EA" w14:textId="77777777" w:rsidR="005475E0" w:rsidRDefault="005475E0" w:rsidP="005475E0">
            <w:pPr>
              <w:pStyle w:val="TAH"/>
              <w:spacing w:beforeLines="40" w:before="96" w:afterLines="40" w:after="96"/>
            </w:pPr>
            <w:r>
              <w:t>MAC</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2218F165" w14:textId="77777777" w:rsidR="005475E0" w:rsidRDefault="005475E0" w:rsidP="005475E0">
            <w:pPr>
              <w:pStyle w:val="TAH"/>
              <w:spacing w:beforeLines="40" w:before="96" w:afterLines="40" w:after="96"/>
            </w:pPr>
            <w:r>
              <w:t>RRC</w:t>
            </w:r>
          </w:p>
        </w:tc>
      </w:tr>
      <w:tr w:rsidR="005475E0" w14:paraId="5FD904D5"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43C7A" w14:textId="77777777" w:rsidR="005475E0" w:rsidRDefault="005475E0" w:rsidP="005475E0">
            <w:pPr>
              <w:pStyle w:val="TH"/>
              <w:spacing w:beforeLines="40" w:before="96" w:afterLines="40" w:after="96"/>
              <w:rPr>
                <w:lang w:eastAsia="ja-JP"/>
              </w:rPr>
            </w:pPr>
            <w:r>
              <w:rPr>
                <w:lang w:eastAsia="ja-JP"/>
              </w:rPr>
              <w:t>Signalling</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7E20E05E" w14:textId="77777777" w:rsidR="005475E0" w:rsidRDefault="005475E0" w:rsidP="005475E0">
            <w:pPr>
              <w:pStyle w:val="TAC"/>
              <w:spacing w:beforeLines="40" w:before="96" w:afterLines="40" w:after="96"/>
            </w:pPr>
            <w:r>
              <w:rPr>
                <w:lang w:eastAsia="ko-KR"/>
              </w:rPr>
              <w:t>PDCCH</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4E4C845D" w14:textId="77777777" w:rsidR="005475E0" w:rsidRDefault="005475E0" w:rsidP="005475E0">
            <w:pPr>
              <w:pStyle w:val="TAC"/>
              <w:spacing w:beforeLines="40" w:before="96" w:afterLines="40" w:after="96"/>
            </w:pPr>
            <w:r>
              <w:t>MAC control PDU</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687EB455" w14:textId="77777777" w:rsidR="005475E0" w:rsidRDefault="005475E0" w:rsidP="005475E0">
            <w:pPr>
              <w:pStyle w:val="TAC"/>
              <w:spacing w:beforeLines="40" w:before="96" w:afterLines="40" w:after="96"/>
            </w:pPr>
            <w:r>
              <w:t>RRC message</w:t>
            </w:r>
          </w:p>
        </w:tc>
      </w:tr>
      <w:tr w:rsidR="005475E0" w14:paraId="405879B8"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B450F" w14:textId="77777777" w:rsidR="005475E0" w:rsidRDefault="005475E0" w:rsidP="005475E0">
            <w:pPr>
              <w:pStyle w:val="TH"/>
              <w:spacing w:beforeLines="40" w:before="96" w:afterLines="40" w:after="96"/>
              <w:rPr>
                <w:lang w:eastAsia="ja-JP"/>
              </w:rPr>
            </w:pPr>
            <w:r>
              <w:rPr>
                <w:lang w:eastAsia="ja-JP"/>
              </w:rPr>
              <w:t>Signalling reliability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6B51696" w14:textId="77777777" w:rsidR="005475E0" w:rsidRPr="00840C15" w:rsidRDefault="005475E0" w:rsidP="005475E0">
            <w:pPr>
              <w:pStyle w:val="TAC"/>
              <w:spacing w:beforeLines="40" w:before="96" w:afterLines="40" w:after="96"/>
              <w:rPr>
                <w:color w:val="FF0000"/>
              </w:rPr>
            </w:pPr>
            <w:r w:rsidRPr="00840C15">
              <w:rPr>
                <w:color w:val="FF0000"/>
              </w:rPr>
              <w:t>~ 10</w:t>
            </w:r>
            <w:r w:rsidRPr="00840C15">
              <w:rPr>
                <w:color w:val="FF0000"/>
                <w:vertAlign w:val="superscript"/>
              </w:rPr>
              <w:t>-2</w:t>
            </w:r>
            <w:r w:rsidRPr="00840C15">
              <w:rPr>
                <w:color w:val="FF0000"/>
              </w:rPr>
              <w:t xml:space="preserve"> (no retransmission)</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3C302C91" w14:textId="77777777" w:rsidR="005475E0" w:rsidRPr="00840C15" w:rsidRDefault="005475E0" w:rsidP="005475E0">
            <w:pPr>
              <w:pStyle w:val="TAC"/>
              <w:spacing w:beforeLines="40" w:before="96" w:afterLines="40" w:after="96"/>
              <w:rPr>
                <w:color w:val="FF0000"/>
              </w:rPr>
            </w:pPr>
            <w:r w:rsidRPr="00840C15">
              <w:rPr>
                <w:color w:val="FF0000"/>
              </w:rPr>
              <w:t>~ 10</w:t>
            </w:r>
            <w:r w:rsidRPr="00840C15">
              <w:rPr>
                <w:color w:val="FF0000"/>
                <w:vertAlign w:val="superscript"/>
              </w:rPr>
              <w:t>-3</w:t>
            </w:r>
            <w:r w:rsidRPr="00840C15">
              <w:rPr>
                <w:color w:val="FF0000"/>
              </w:rPr>
              <w:t xml:space="preserve"> (after HARQ)</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1F2A99BC" w14:textId="77777777" w:rsidR="005475E0" w:rsidRPr="00840C15" w:rsidRDefault="005475E0" w:rsidP="005475E0">
            <w:pPr>
              <w:pStyle w:val="TAC"/>
              <w:spacing w:beforeLines="40" w:before="96" w:afterLines="40" w:after="96"/>
              <w:rPr>
                <w:color w:val="FF0000"/>
              </w:rPr>
            </w:pPr>
            <w:r w:rsidRPr="00840C15">
              <w:rPr>
                <w:color w:val="FF0000"/>
              </w:rPr>
              <w:t>~ 10</w:t>
            </w:r>
            <w:r w:rsidRPr="00840C15">
              <w:rPr>
                <w:color w:val="FF0000"/>
                <w:vertAlign w:val="superscript"/>
              </w:rPr>
              <w:t>-6</w:t>
            </w:r>
            <w:r w:rsidRPr="00840C15">
              <w:rPr>
                <w:color w:val="FF0000"/>
              </w:rPr>
              <w:t xml:space="preserve"> (after ARQ)</w:t>
            </w:r>
          </w:p>
        </w:tc>
      </w:tr>
      <w:tr w:rsidR="005475E0" w14:paraId="33F2B823"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25912" w14:textId="77777777" w:rsidR="005475E0" w:rsidRDefault="005475E0" w:rsidP="005475E0">
            <w:pPr>
              <w:pStyle w:val="TH"/>
              <w:spacing w:beforeLines="40" w:before="96" w:afterLines="40" w:after="96"/>
              <w:rPr>
                <w:lang w:eastAsia="ja-JP"/>
              </w:rPr>
            </w:pPr>
            <w:r>
              <w:rPr>
                <w:lang w:eastAsia="ja-JP"/>
              </w:rPr>
              <w:t>Control delay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55FB71F" w14:textId="77777777" w:rsidR="005475E0" w:rsidRDefault="005475E0" w:rsidP="005475E0">
            <w:pPr>
              <w:pStyle w:val="TAC"/>
              <w:spacing w:beforeLines="40" w:before="96" w:afterLines="40" w:after="96"/>
            </w:pPr>
            <w:r>
              <w:t>Very short</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400E0DA" w14:textId="77777777" w:rsidR="005475E0" w:rsidRDefault="005475E0" w:rsidP="005475E0">
            <w:pPr>
              <w:pStyle w:val="TAC"/>
              <w:spacing w:beforeLines="40" w:before="96" w:afterLines="40" w:after="96"/>
            </w:pPr>
            <w:r>
              <w:t>Short</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0BED4B4" w14:textId="77777777" w:rsidR="005475E0" w:rsidRDefault="005475E0" w:rsidP="005475E0">
            <w:pPr>
              <w:pStyle w:val="TAC"/>
              <w:spacing w:beforeLines="40" w:before="96" w:afterLines="40" w:after="96"/>
            </w:pPr>
            <w:r>
              <w:t>Longer</w:t>
            </w:r>
          </w:p>
        </w:tc>
      </w:tr>
      <w:tr w:rsidR="005475E0" w14:paraId="6E8B67B9"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ED9C8" w14:textId="77777777" w:rsidR="005475E0" w:rsidRDefault="005475E0" w:rsidP="005475E0">
            <w:pPr>
              <w:pStyle w:val="TH"/>
              <w:spacing w:beforeLines="40" w:before="96" w:afterLines="40" w:after="96"/>
              <w:rPr>
                <w:lang w:eastAsia="ja-JP"/>
              </w:rPr>
            </w:pPr>
            <w:r>
              <w:rPr>
                <w:lang w:eastAsia="ja-JP"/>
              </w:rPr>
              <w:t>Extensibility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60457C13" w14:textId="77777777" w:rsidR="005475E0" w:rsidRDefault="005475E0" w:rsidP="005475E0">
            <w:pPr>
              <w:pStyle w:val="TAC"/>
              <w:spacing w:beforeLines="40" w:before="96" w:afterLines="40" w:after="96"/>
            </w:pPr>
            <w:r>
              <w:t>None or very limited</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64B5BFC1" w14:textId="77777777" w:rsidR="005475E0" w:rsidRDefault="005475E0" w:rsidP="005475E0">
            <w:pPr>
              <w:pStyle w:val="TAC"/>
              <w:spacing w:beforeLines="40" w:before="96" w:afterLines="40" w:after="96"/>
            </w:pPr>
            <w:r>
              <w:t>Limited</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2B8A2A74" w14:textId="77777777" w:rsidR="005475E0" w:rsidRDefault="005475E0" w:rsidP="005475E0">
            <w:pPr>
              <w:pStyle w:val="TAC"/>
              <w:spacing w:beforeLines="40" w:before="96" w:afterLines="40" w:after="96"/>
            </w:pPr>
            <w:r>
              <w:t>High</w:t>
            </w:r>
          </w:p>
        </w:tc>
      </w:tr>
      <w:tr w:rsidR="005475E0" w14:paraId="738D0541"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171E43" w14:textId="77777777" w:rsidR="005475E0" w:rsidRDefault="005475E0" w:rsidP="005475E0">
            <w:pPr>
              <w:pStyle w:val="TH"/>
              <w:spacing w:beforeLines="40" w:before="96" w:afterLines="40" w:after="96"/>
              <w:rPr>
                <w:lang w:eastAsia="ja-JP"/>
              </w:rPr>
            </w:pPr>
            <w:r>
              <w:rPr>
                <w:lang w:eastAsia="ja-JP"/>
              </w:rPr>
              <w:t>Security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2F0EC80" w14:textId="77777777" w:rsidR="005475E0" w:rsidRDefault="005475E0" w:rsidP="005475E0">
            <w:pPr>
              <w:pStyle w:val="TAC"/>
              <w:spacing w:beforeLines="40" w:before="96" w:afterLines="40" w:after="96"/>
            </w:pPr>
            <w:r>
              <w:t>No integrity protection</w:t>
            </w:r>
            <w:r>
              <w:br/>
              <w:t>No ciphering</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3FAD9D3A" w14:textId="77777777" w:rsidR="005475E0" w:rsidRDefault="005475E0" w:rsidP="005475E0">
            <w:pPr>
              <w:pStyle w:val="TAC"/>
              <w:spacing w:beforeLines="40" w:before="96" w:afterLines="40" w:after="96"/>
            </w:pPr>
            <w:r>
              <w:t>No integrity protection</w:t>
            </w:r>
            <w:r>
              <w:br/>
              <w:t>No ciphering</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27592CA" w14:textId="77777777" w:rsidR="005475E0" w:rsidRDefault="005475E0" w:rsidP="005475E0">
            <w:pPr>
              <w:pStyle w:val="TAC"/>
              <w:spacing w:beforeLines="40" w:before="96" w:afterLines="40" w:after="96"/>
            </w:pPr>
            <w:r>
              <w:t>Integrity protection Ciphering</w:t>
            </w:r>
          </w:p>
        </w:tc>
      </w:tr>
    </w:tbl>
    <w:p w14:paraId="040F7F76" w14:textId="77777777" w:rsidR="005475E0" w:rsidRDefault="005475E0" w:rsidP="005475E0">
      <w:pPr>
        <w:rPr>
          <w:sz w:val="20"/>
          <w:szCs w:val="20"/>
          <w:lang w:val="en-GB" w:eastAsia="ja-JP"/>
        </w:rPr>
      </w:pPr>
    </w:p>
    <w:p w14:paraId="07D37723" w14:textId="00CC3D50" w:rsidR="00C96F23" w:rsidRPr="00F25839" w:rsidRDefault="005475E0" w:rsidP="00F25839">
      <w:pPr>
        <w:rPr>
          <w:lang w:val="en-GB"/>
        </w:rPr>
      </w:pPr>
      <w:r>
        <w:rPr>
          <w:lang w:val="en-GB"/>
        </w:rPr>
        <w:t>The main difference between MAC and RRC control lies in the signalling reliability. Due to the signalling reliability, signalling involving state transitions and radio bearer configurations should be performed by RRC. Basically, all signalling performed by RRC in UTRA should also be performed by RRC also for E-UTRA.</w:t>
      </w:r>
    </w:p>
    <w:p w14:paraId="792823F8" w14:textId="093F7914" w:rsidR="008141FF" w:rsidRPr="00390E8E" w:rsidRDefault="008141FF" w:rsidP="008141FF">
      <w:pPr>
        <w:pStyle w:val="2"/>
        <w:numPr>
          <w:ilvl w:val="0"/>
          <w:numId w:val="0"/>
        </w:numPr>
        <w:ind w:left="576" w:hanging="576"/>
        <w:rPr>
          <w:lang w:eastAsia="zh-CN"/>
        </w:rPr>
      </w:pPr>
      <w:r>
        <w:rPr>
          <w:lang w:eastAsia="zh-CN"/>
        </w:rPr>
        <w:t>A.</w:t>
      </w:r>
      <w:r w:rsidR="00F25839">
        <w:rPr>
          <w:lang w:eastAsia="zh-CN"/>
        </w:rPr>
        <w:t>2</w:t>
      </w:r>
      <w:r>
        <w:rPr>
          <w:lang w:eastAsia="zh-CN"/>
        </w:rPr>
        <w:t xml:space="preserve">  </w:t>
      </w:r>
      <w:r w:rsidRPr="00C81286">
        <w:rPr>
          <w:szCs w:val="20"/>
        </w:rPr>
        <w:t>The behaviour when miss detection happens</w:t>
      </w:r>
    </w:p>
    <w:p w14:paraId="38ABE647" w14:textId="07E62494" w:rsidR="00C96F23" w:rsidRPr="007208A8" w:rsidRDefault="00C96F23" w:rsidP="00C96F23">
      <w:pPr>
        <w:rPr>
          <w:lang w:eastAsia="zh-CN"/>
        </w:rPr>
      </w:pPr>
      <w:r w:rsidRPr="007208A8">
        <w:rPr>
          <w:lang w:eastAsia="zh-CN"/>
        </w:rPr>
        <w:t>RLF is related to miss detection of a given type of PDCCH at 10</w:t>
      </w:r>
      <w:r w:rsidRPr="007208A8">
        <w:rPr>
          <w:vertAlign w:val="superscript"/>
          <w:lang w:eastAsia="zh-CN"/>
        </w:rPr>
        <w:t>-2</w:t>
      </w:r>
      <w:r w:rsidRPr="007208A8">
        <w:rPr>
          <w:lang w:eastAsia="zh-CN"/>
        </w:rPr>
        <w:t xml:space="preserve"> BLER. RLF will be declared only after out-of-sync is accumulated to some degree, and in duration of accumulation </w:t>
      </w:r>
      <w:r w:rsidR="00AE3A78">
        <w:rPr>
          <w:lang w:eastAsia="zh-CN"/>
        </w:rPr>
        <w:t>WUS</w:t>
      </w:r>
      <w:r w:rsidRPr="007208A8">
        <w:rPr>
          <w:lang w:eastAsia="zh-CN"/>
        </w:rPr>
        <w:t xml:space="preserve"> may be missed already. In addition, reportin</w:t>
      </w:r>
      <w:bookmarkStart w:id="58" w:name="_GoBack"/>
      <w:bookmarkEnd w:id="58"/>
      <w:r w:rsidRPr="007208A8">
        <w:rPr>
          <w:lang w:eastAsia="zh-CN"/>
        </w:rPr>
        <w:t xml:space="preserve">g of “RLF” of </w:t>
      </w:r>
      <w:r w:rsidR="00AE3A78">
        <w:rPr>
          <w:lang w:eastAsia="zh-CN"/>
        </w:rPr>
        <w:t>WUS</w:t>
      </w:r>
      <w:r w:rsidRPr="007208A8">
        <w:rPr>
          <w:lang w:eastAsia="zh-CN"/>
        </w:rPr>
        <w:t xml:space="preserve"> will not cause “ping-pong” issue of early reporting of RLF in RLM. Hence, reporting of “RLF” for </w:t>
      </w:r>
      <w:r w:rsidR="00AE3A78">
        <w:rPr>
          <w:lang w:eastAsia="zh-CN"/>
        </w:rPr>
        <w:t xml:space="preserve">WUS </w:t>
      </w:r>
      <w:r w:rsidRPr="007208A8">
        <w:rPr>
          <w:lang w:eastAsia="zh-CN"/>
        </w:rPr>
        <w:t xml:space="preserve">can be more easily triggered compared with reporting of RLF in RLM. With this assumption, miss grant due to miss detection of </w:t>
      </w:r>
      <w:r w:rsidR="00AE3A78">
        <w:rPr>
          <w:lang w:eastAsia="zh-CN"/>
        </w:rPr>
        <w:t>WUS</w:t>
      </w:r>
      <w:r w:rsidRPr="007208A8">
        <w:rPr>
          <w:lang w:eastAsia="zh-CN"/>
        </w:rPr>
        <w:t xml:space="preserve"> may be reduced.</w:t>
      </w:r>
    </w:p>
    <w:p w14:paraId="37BEE965" w14:textId="0BA27B64" w:rsidR="00C96F23" w:rsidRPr="005170DF" w:rsidRDefault="00C96F23" w:rsidP="005170DF">
      <w:pPr>
        <w:rPr>
          <w:lang w:val="en-GB"/>
        </w:rPr>
      </w:pPr>
      <w:r w:rsidRPr="007208A8">
        <w:rPr>
          <w:b/>
          <w:i/>
          <w:lang w:eastAsia="zh-CN"/>
        </w:rPr>
        <w:t>Observation A2: Miss</w:t>
      </w:r>
      <w:r w:rsidRPr="006C25E5">
        <w:rPr>
          <w:b/>
          <w:i/>
          <w:lang w:eastAsia="zh-CN"/>
        </w:rPr>
        <w:t xml:space="preserve"> grant due to miss detection of </w:t>
      </w:r>
      <w:r w:rsidR="00AE3A78">
        <w:rPr>
          <w:b/>
          <w:i/>
          <w:lang w:eastAsia="zh-CN"/>
        </w:rPr>
        <w:t>WUS</w:t>
      </w:r>
      <w:r w:rsidRPr="006C25E5">
        <w:rPr>
          <w:b/>
          <w:i/>
          <w:lang w:eastAsia="zh-CN"/>
        </w:rPr>
        <w:t xml:space="preserve"> may be reduced by relaxing condition of reporting of “</w:t>
      </w:r>
      <w:r>
        <w:rPr>
          <w:b/>
          <w:i/>
          <w:lang w:eastAsia="zh-CN"/>
        </w:rPr>
        <w:t>RLF</w:t>
      </w:r>
      <w:r w:rsidRPr="006C25E5">
        <w:rPr>
          <w:b/>
          <w:i/>
          <w:lang w:eastAsia="zh-CN"/>
        </w:rPr>
        <w:t xml:space="preserve">” for </w:t>
      </w:r>
      <w:r w:rsidR="00AE3A78">
        <w:rPr>
          <w:b/>
          <w:i/>
          <w:lang w:eastAsia="zh-CN"/>
        </w:rPr>
        <w:t>WUS</w:t>
      </w:r>
      <w:r w:rsidRPr="006C25E5">
        <w:rPr>
          <w:b/>
          <w:i/>
          <w:lang w:eastAsia="zh-CN"/>
        </w:rPr>
        <w:t>.</w:t>
      </w:r>
    </w:p>
    <w:sectPr w:rsidR="00C96F23" w:rsidRPr="005170D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3384E" w14:textId="77777777" w:rsidR="006D5E27" w:rsidRDefault="006D5E27" w:rsidP="00921B36">
      <w:pPr>
        <w:spacing w:after="0"/>
      </w:pPr>
      <w:r>
        <w:separator/>
      </w:r>
    </w:p>
  </w:endnote>
  <w:endnote w:type="continuationSeparator" w:id="0">
    <w:p w14:paraId="4E4A8AFB" w14:textId="77777777" w:rsidR="006D5E27" w:rsidRDefault="006D5E27"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BFF3F" w14:textId="77777777" w:rsidR="006D5E27" w:rsidRDefault="006D5E27" w:rsidP="00921B36">
      <w:pPr>
        <w:spacing w:after="0"/>
      </w:pPr>
      <w:r>
        <w:separator/>
      </w:r>
    </w:p>
  </w:footnote>
  <w:footnote w:type="continuationSeparator" w:id="0">
    <w:p w14:paraId="57589980" w14:textId="77777777" w:rsidR="006D5E27" w:rsidRDefault="006D5E27"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429442B"/>
    <w:multiLevelType w:val="hybridMultilevel"/>
    <w:tmpl w:val="7B328E80"/>
    <w:lvl w:ilvl="0" w:tplc="F07EC8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8747A01"/>
    <w:multiLevelType w:val="hybridMultilevel"/>
    <w:tmpl w:val="89C4CF88"/>
    <w:lvl w:ilvl="0" w:tplc="E5AA5FA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7">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4747F96"/>
    <w:multiLevelType w:val="hybridMultilevel"/>
    <w:tmpl w:val="6870F902"/>
    <w:lvl w:ilvl="0" w:tplc="CCE4EE6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nsid w:val="401F2C87"/>
    <w:multiLevelType w:val="multilevel"/>
    <w:tmpl w:val="401F2C87"/>
    <w:lvl w:ilvl="0">
      <w:start w:val="1"/>
      <w:numFmt w:val="bullet"/>
      <w:lvlText w:val="-"/>
      <w:lvlJc w:val="left"/>
      <w:pPr>
        <w:ind w:left="360" w:hanging="360"/>
      </w:pPr>
      <w:rPr>
        <w:rFonts w:ascii="Times New Roman" w:eastAsiaTheme="minorEastAsia" w:hAnsi="Times New Roman" w:cs="Times New Roman" w:hint="default"/>
        <w:b w:val="0"/>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27C1CE6"/>
    <w:multiLevelType w:val="multilevel"/>
    <w:tmpl w:val="527C1CE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8">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2"/>
  </w:num>
  <w:num w:numId="2">
    <w:abstractNumId w:val="35"/>
  </w:num>
  <w:num w:numId="3">
    <w:abstractNumId w:val="0"/>
  </w:num>
  <w:num w:numId="4">
    <w:abstractNumId w:val="18"/>
  </w:num>
  <w:num w:numId="5">
    <w:abstractNumId w:val="41"/>
  </w:num>
  <w:num w:numId="6">
    <w:abstractNumId w:val="38"/>
  </w:num>
  <w:num w:numId="7">
    <w:abstractNumId w:val="21"/>
  </w:num>
  <w:num w:numId="8">
    <w:abstractNumId w:val="39"/>
  </w:num>
  <w:num w:numId="9">
    <w:abstractNumId w:val="5"/>
  </w:num>
  <w:num w:numId="10">
    <w:abstractNumId w:val="22"/>
  </w:num>
  <w:num w:numId="11">
    <w:abstractNumId w:val="26"/>
  </w:num>
  <w:num w:numId="12">
    <w:abstractNumId w:val="42"/>
  </w:num>
  <w:num w:numId="13">
    <w:abstractNumId w:val="27"/>
  </w:num>
  <w:num w:numId="14">
    <w:abstractNumId w:val="40"/>
  </w:num>
  <w:num w:numId="15">
    <w:abstractNumId w:val="20"/>
  </w:num>
  <w:num w:numId="16">
    <w:abstractNumId w:val="33"/>
  </w:num>
  <w:num w:numId="17">
    <w:abstractNumId w:val="23"/>
  </w:num>
  <w:num w:numId="18">
    <w:abstractNumId w:val="11"/>
  </w:num>
  <w:num w:numId="19">
    <w:abstractNumId w:val="1"/>
  </w:num>
  <w:num w:numId="20">
    <w:abstractNumId w:val="3"/>
  </w:num>
  <w:num w:numId="21">
    <w:abstractNumId w:val="29"/>
  </w:num>
  <w:num w:numId="22">
    <w:abstractNumId w:val="31"/>
  </w:num>
  <w:num w:numId="23">
    <w:abstractNumId w:val="12"/>
  </w:num>
  <w:num w:numId="24">
    <w:abstractNumId w:val="17"/>
  </w:num>
  <w:num w:numId="25">
    <w:abstractNumId w:val="14"/>
  </w:num>
  <w:num w:numId="26">
    <w:abstractNumId w:val="10"/>
  </w:num>
  <w:num w:numId="27">
    <w:abstractNumId w:val="30"/>
  </w:num>
  <w:num w:numId="28">
    <w:abstractNumId w:val="19"/>
  </w:num>
  <w:num w:numId="29">
    <w:abstractNumId w:val="8"/>
  </w:num>
  <w:num w:numId="30">
    <w:abstractNumId w:val="7"/>
  </w:num>
  <w:num w:numId="31">
    <w:abstractNumId w:val="15"/>
  </w:num>
  <w:num w:numId="32">
    <w:abstractNumId w:val="13"/>
  </w:num>
  <w:num w:numId="33">
    <w:abstractNumId w:val="2"/>
  </w:num>
  <w:num w:numId="34">
    <w:abstractNumId w:val="9"/>
  </w:num>
  <w:num w:numId="35">
    <w:abstractNumId w:val="25"/>
  </w:num>
  <w:num w:numId="36">
    <w:abstractNumId w:val="6"/>
  </w:num>
  <w:num w:numId="37">
    <w:abstractNumId w:val="37"/>
  </w:num>
  <w:num w:numId="38">
    <w:abstractNumId w:val="4"/>
  </w:num>
  <w:num w:numId="39">
    <w:abstractNumId w:val="16"/>
  </w:num>
  <w:num w:numId="40">
    <w:abstractNumId w:val="32"/>
  </w:num>
  <w:num w:numId="41">
    <w:abstractNumId w:val="34"/>
  </w:num>
  <w:num w:numId="42">
    <w:abstractNumId w:val="24"/>
  </w:num>
  <w:num w:numId="43">
    <w:abstractNumId w:val="36"/>
  </w:num>
  <w:num w:numId="44">
    <w:abstractNumId w:val="32"/>
  </w:num>
  <w:num w:numId="45">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218F"/>
    <w:rsid w:val="000027CE"/>
    <w:rsid w:val="00002893"/>
    <w:rsid w:val="000033A3"/>
    <w:rsid w:val="00003410"/>
    <w:rsid w:val="00003605"/>
    <w:rsid w:val="00003776"/>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2EAD"/>
    <w:rsid w:val="000133CB"/>
    <w:rsid w:val="00013A54"/>
    <w:rsid w:val="00013AF6"/>
    <w:rsid w:val="00013EEE"/>
    <w:rsid w:val="00014035"/>
    <w:rsid w:val="00014650"/>
    <w:rsid w:val="00014738"/>
    <w:rsid w:val="0001496B"/>
    <w:rsid w:val="00014D9C"/>
    <w:rsid w:val="00014FBF"/>
    <w:rsid w:val="00015377"/>
    <w:rsid w:val="00015D73"/>
    <w:rsid w:val="00015EFB"/>
    <w:rsid w:val="000162BD"/>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2D"/>
    <w:rsid w:val="0002330F"/>
    <w:rsid w:val="00023335"/>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5D61"/>
    <w:rsid w:val="00036492"/>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DBD"/>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575"/>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A2C"/>
    <w:rsid w:val="00067039"/>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1C0"/>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72E8"/>
    <w:rsid w:val="000772F4"/>
    <w:rsid w:val="000776EB"/>
    <w:rsid w:val="00077BD6"/>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513"/>
    <w:rsid w:val="00093697"/>
    <w:rsid w:val="0009376E"/>
    <w:rsid w:val="00093D42"/>
    <w:rsid w:val="00093E95"/>
    <w:rsid w:val="00094A16"/>
    <w:rsid w:val="00094D40"/>
    <w:rsid w:val="00094DE6"/>
    <w:rsid w:val="0009571F"/>
    <w:rsid w:val="00095840"/>
    <w:rsid w:val="00095AA6"/>
    <w:rsid w:val="00095CCF"/>
    <w:rsid w:val="00096356"/>
    <w:rsid w:val="00096938"/>
    <w:rsid w:val="00096B63"/>
    <w:rsid w:val="00096EBB"/>
    <w:rsid w:val="00096F8F"/>
    <w:rsid w:val="000974A6"/>
    <w:rsid w:val="000975ED"/>
    <w:rsid w:val="00097710"/>
    <w:rsid w:val="0009781E"/>
    <w:rsid w:val="00097C99"/>
    <w:rsid w:val="00097F7E"/>
    <w:rsid w:val="000A08C7"/>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9A3"/>
    <w:rsid w:val="000A2CC7"/>
    <w:rsid w:val="000A2ED6"/>
    <w:rsid w:val="000A33E3"/>
    <w:rsid w:val="000A34DD"/>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9E8"/>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B59"/>
    <w:rsid w:val="000C1F98"/>
    <w:rsid w:val="000C252B"/>
    <w:rsid w:val="000C2FBD"/>
    <w:rsid w:val="000C31E7"/>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63B"/>
    <w:rsid w:val="000E18DF"/>
    <w:rsid w:val="000E194D"/>
    <w:rsid w:val="000E1EF6"/>
    <w:rsid w:val="000E209D"/>
    <w:rsid w:val="000E3A0B"/>
    <w:rsid w:val="000E3D84"/>
    <w:rsid w:val="000E4CA4"/>
    <w:rsid w:val="000E4CC0"/>
    <w:rsid w:val="000E4D08"/>
    <w:rsid w:val="000E4DDC"/>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4EC"/>
    <w:rsid w:val="000F255F"/>
    <w:rsid w:val="000F2A4D"/>
    <w:rsid w:val="000F2EEE"/>
    <w:rsid w:val="000F34B3"/>
    <w:rsid w:val="000F3631"/>
    <w:rsid w:val="000F3697"/>
    <w:rsid w:val="000F3D25"/>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C7"/>
    <w:rsid w:val="00105E14"/>
    <w:rsid w:val="00105F1D"/>
    <w:rsid w:val="00106569"/>
    <w:rsid w:val="00106A21"/>
    <w:rsid w:val="00106B6B"/>
    <w:rsid w:val="00106C25"/>
    <w:rsid w:val="00106D1B"/>
    <w:rsid w:val="00107591"/>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B70"/>
    <w:rsid w:val="00121E22"/>
    <w:rsid w:val="00122428"/>
    <w:rsid w:val="00122900"/>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8E6"/>
    <w:rsid w:val="00127910"/>
    <w:rsid w:val="001279D0"/>
    <w:rsid w:val="001302CC"/>
    <w:rsid w:val="00130757"/>
    <w:rsid w:val="00130779"/>
    <w:rsid w:val="001307A1"/>
    <w:rsid w:val="00130B6A"/>
    <w:rsid w:val="00130CA4"/>
    <w:rsid w:val="00130D0A"/>
    <w:rsid w:val="00130FA9"/>
    <w:rsid w:val="00130FD4"/>
    <w:rsid w:val="00131BB0"/>
    <w:rsid w:val="00131C56"/>
    <w:rsid w:val="00131C59"/>
    <w:rsid w:val="001321D3"/>
    <w:rsid w:val="001324FC"/>
    <w:rsid w:val="00132753"/>
    <w:rsid w:val="001332C2"/>
    <w:rsid w:val="001334F5"/>
    <w:rsid w:val="00133599"/>
    <w:rsid w:val="001335F2"/>
    <w:rsid w:val="0013375D"/>
    <w:rsid w:val="0013395D"/>
    <w:rsid w:val="00133A12"/>
    <w:rsid w:val="00133BF7"/>
    <w:rsid w:val="00133CEA"/>
    <w:rsid w:val="001344F8"/>
    <w:rsid w:val="00134589"/>
    <w:rsid w:val="00134838"/>
    <w:rsid w:val="00134B12"/>
    <w:rsid w:val="00134B88"/>
    <w:rsid w:val="00134E00"/>
    <w:rsid w:val="001353B2"/>
    <w:rsid w:val="001354AE"/>
    <w:rsid w:val="0013550E"/>
    <w:rsid w:val="001355AF"/>
    <w:rsid w:val="001357E0"/>
    <w:rsid w:val="00135B47"/>
    <w:rsid w:val="001367BB"/>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90"/>
    <w:rsid w:val="001676AB"/>
    <w:rsid w:val="00167B6F"/>
    <w:rsid w:val="00167CC3"/>
    <w:rsid w:val="00167F5A"/>
    <w:rsid w:val="00170210"/>
    <w:rsid w:val="001702E0"/>
    <w:rsid w:val="001707F6"/>
    <w:rsid w:val="00170834"/>
    <w:rsid w:val="00171143"/>
    <w:rsid w:val="00171238"/>
    <w:rsid w:val="001716B3"/>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056"/>
    <w:rsid w:val="0019055E"/>
    <w:rsid w:val="001909F5"/>
    <w:rsid w:val="00190D60"/>
    <w:rsid w:val="00190E4A"/>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6D3"/>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27"/>
    <w:rsid w:val="001C2378"/>
    <w:rsid w:val="001C24D2"/>
    <w:rsid w:val="001C2C9C"/>
    <w:rsid w:val="001C2F53"/>
    <w:rsid w:val="001C38A2"/>
    <w:rsid w:val="001C3985"/>
    <w:rsid w:val="001C3B8A"/>
    <w:rsid w:val="001C3DA3"/>
    <w:rsid w:val="001C3EE9"/>
    <w:rsid w:val="001C3FA4"/>
    <w:rsid w:val="001C40F9"/>
    <w:rsid w:val="001C4218"/>
    <w:rsid w:val="001C458B"/>
    <w:rsid w:val="001C4602"/>
    <w:rsid w:val="001C4C56"/>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248"/>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074"/>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396"/>
    <w:rsid w:val="002106B3"/>
    <w:rsid w:val="00210860"/>
    <w:rsid w:val="00210B6A"/>
    <w:rsid w:val="00210D41"/>
    <w:rsid w:val="00210FF3"/>
    <w:rsid w:val="00211152"/>
    <w:rsid w:val="00211726"/>
    <w:rsid w:val="00211845"/>
    <w:rsid w:val="002128DA"/>
    <w:rsid w:val="00212CB6"/>
    <w:rsid w:val="00212E37"/>
    <w:rsid w:val="00213CC4"/>
    <w:rsid w:val="002140FF"/>
    <w:rsid w:val="0021421D"/>
    <w:rsid w:val="002143BE"/>
    <w:rsid w:val="002147FA"/>
    <w:rsid w:val="00214DAF"/>
    <w:rsid w:val="00215479"/>
    <w:rsid w:val="002155E6"/>
    <w:rsid w:val="00215F53"/>
    <w:rsid w:val="00215F8E"/>
    <w:rsid w:val="00216194"/>
    <w:rsid w:val="00216748"/>
    <w:rsid w:val="002169D7"/>
    <w:rsid w:val="00216B73"/>
    <w:rsid w:val="0021753A"/>
    <w:rsid w:val="00217B99"/>
    <w:rsid w:val="00217C98"/>
    <w:rsid w:val="00217D6F"/>
    <w:rsid w:val="00217F39"/>
    <w:rsid w:val="00220575"/>
    <w:rsid w:val="00220576"/>
    <w:rsid w:val="0022083C"/>
    <w:rsid w:val="00220894"/>
    <w:rsid w:val="002217F6"/>
    <w:rsid w:val="00221B49"/>
    <w:rsid w:val="00221DE9"/>
    <w:rsid w:val="00221F72"/>
    <w:rsid w:val="00222241"/>
    <w:rsid w:val="00222E4E"/>
    <w:rsid w:val="0022355C"/>
    <w:rsid w:val="002244A8"/>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6FBA"/>
    <w:rsid w:val="00227532"/>
    <w:rsid w:val="002278CA"/>
    <w:rsid w:val="00227CA0"/>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80"/>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D3F"/>
    <w:rsid w:val="00240E54"/>
    <w:rsid w:val="00240EE2"/>
    <w:rsid w:val="00241028"/>
    <w:rsid w:val="0024125B"/>
    <w:rsid w:val="002419AF"/>
    <w:rsid w:val="00241B06"/>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3808"/>
    <w:rsid w:val="00264174"/>
    <w:rsid w:val="002641C2"/>
    <w:rsid w:val="002647BF"/>
    <w:rsid w:val="002647D5"/>
    <w:rsid w:val="002647FA"/>
    <w:rsid w:val="0026483B"/>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A96"/>
    <w:rsid w:val="00297D1F"/>
    <w:rsid w:val="002A0308"/>
    <w:rsid w:val="002A049E"/>
    <w:rsid w:val="002A095C"/>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8B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604"/>
    <w:rsid w:val="002D67F8"/>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663"/>
    <w:rsid w:val="002F47F2"/>
    <w:rsid w:val="002F49D0"/>
    <w:rsid w:val="002F4B1B"/>
    <w:rsid w:val="002F519A"/>
    <w:rsid w:val="002F57F5"/>
    <w:rsid w:val="002F59E1"/>
    <w:rsid w:val="002F5B96"/>
    <w:rsid w:val="002F5C53"/>
    <w:rsid w:val="002F5DD6"/>
    <w:rsid w:val="002F5FEA"/>
    <w:rsid w:val="002F61C2"/>
    <w:rsid w:val="002F63E7"/>
    <w:rsid w:val="002F6E2F"/>
    <w:rsid w:val="002F6EE3"/>
    <w:rsid w:val="002F7084"/>
    <w:rsid w:val="002F7321"/>
    <w:rsid w:val="002F7BDC"/>
    <w:rsid w:val="002F7BE3"/>
    <w:rsid w:val="002F7E6A"/>
    <w:rsid w:val="002F7F21"/>
    <w:rsid w:val="00300165"/>
    <w:rsid w:val="0030029A"/>
    <w:rsid w:val="00300466"/>
    <w:rsid w:val="00300A94"/>
    <w:rsid w:val="003010CF"/>
    <w:rsid w:val="00301950"/>
    <w:rsid w:val="00301A53"/>
    <w:rsid w:val="00301BB8"/>
    <w:rsid w:val="00301C9C"/>
    <w:rsid w:val="003029C8"/>
    <w:rsid w:val="00302C48"/>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917"/>
    <w:rsid w:val="0033117B"/>
    <w:rsid w:val="00331420"/>
    <w:rsid w:val="0033152C"/>
    <w:rsid w:val="0033171D"/>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762"/>
    <w:rsid w:val="003507C4"/>
    <w:rsid w:val="003507D3"/>
    <w:rsid w:val="003507DE"/>
    <w:rsid w:val="00350C55"/>
    <w:rsid w:val="00350DB2"/>
    <w:rsid w:val="00350DDE"/>
    <w:rsid w:val="00351319"/>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492"/>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FA2"/>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2E7"/>
    <w:rsid w:val="003815B7"/>
    <w:rsid w:val="00382229"/>
    <w:rsid w:val="00382261"/>
    <w:rsid w:val="003824C9"/>
    <w:rsid w:val="0038294F"/>
    <w:rsid w:val="00382A43"/>
    <w:rsid w:val="00382D60"/>
    <w:rsid w:val="00382F29"/>
    <w:rsid w:val="00383486"/>
    <w:rsid w:val="00383C8D"/>
    <w:rsid w:val="00383EBF"/>
    <w:rsid w:val="003840DC"/>
    <w:rsid w:val="003843BC"/>
    <w:rsid w:val="003847BC"/>
    <w:rsid w:val="003849A8"/>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081"/>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45F"/>
    <w:rsid w:val="003B566E"/>
    <w:rsid w:val="003B56B0"/>
    <w:rsid w:val="003B5D97"/>
    <w:rsid w:val="003B63A4"/>
    <w:rsid w:val="003B68FE"/>
    <w:rsid w:val="003B6B48"/>
    <w:rsid w:val="003B6D7D"/>
    <w:rsid w:val="003B71B5"/>
    <w:rsid w:val="003B74D0"/>
    <w:rsid w:val="003B7D7E"/>
    <w:rsid w:val="003C0325"/>
    <w:rsid w:val="003C05B9"/>
    <w:rsid w:val="003C1012"/>
    <w:rsid w:val="003C1178"/>
    <w:rsid w:val="003C11C9"/>
    <w:rsid w:val="003C1229"/>
    <w:rsid w:val="003C1CED"/>
    <w:rsid w:val="003C1DA2"/>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818"/>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884"/>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2AA"/>
    <w:rsid w:val="00402D95"/>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C10"/>
    <w:rsid w:val="00413CD9"/>
    <w:rsid w:val="00413F7F"/>
    <w:rsid w:val="00413F9A"/>
    <w:rsid w:val="004140CA"/>
    <w:rsid w:val="004142A4"/>
    <w:rsid w:val="00414C65"/>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0CF1"/>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FED"/>
    <w:rsid w:val="004412EC"/>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67C"/>
    <w:rsid w:val="004607CD"/>
    <w:rsid w:val="00460CC3"/>
    <w:rsid w:val="00460CF4"/>
    <w:rsid w:val="00460D89"/>
    <w:rsid w:val="00460D97"/>
    <w:rsid w:val="00460E86"/>
    <w:rsid w:val="00461916"/>
    <w:rsid w:val="00461921"/>
    <w:rsid w:val="00461B56"/>
    <w:rsid w:val="00461D31"/>
    <w:rsid w:val="004626F8"/>
    <w:rsid w:val="00462939"/>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378"/>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A6A"/>
    <w:rsid w:val="004C2BE3"/>
    <w:rsid w:val="004C31B6"/>
    <w:rsid w:val="004C3B7C"/>
    <w:rsid w:val="004C3C69"/>
    <w:rsid w:val="004C4196"/>
    <w:rsid w:val="004C4FC7"/>
    <w:rsid w:val="004C5027"/>
    <w:rsid w:val="004C5319"/>
    <w:rsid w:val="004C541E"/>
    <w:rsid w:val="004C5F6F"/>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6D8"/>
    <w:rsid w:val="004F4C79"/>
    <w:rsid w:val="004F4FFB"/>
    <w:rsid w:val="004F5479"/>
    <w:rsid w:val="004F5727"/>
    <w:rsid w:val="004F5B18"/>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0D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EA4"/>
    <w:rsid w:val="00524F50"/>
    <w:rsid w:val="00524F78"/>
    <w:rsid w:val="00524FA6"/>
    <w:rsid w:val="00525553"/>
    <w:rsid w:val="005255BF"/>
    <w:rsid w:val="005257DE"/>
    <w:rsid w:val="00525FC4"/>
    <w:rsid w:val="00525FF3"/>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244"/>
    <w:rsid w:val="00533620"/>
    <w:rsid w:val="00533737"/>
    <w:rsid w:val="00533EB8"/>
    <w:rsid w:val="00534A9E"/>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B58"/>
    <w:rsid w:val="005433B3"/>
    <w:rsid w:val="0054343A"/>
    <w:rsid w:val="00543974"/>
    <w:rsid w:val="00543EBF"/>
    <w:rsid w:val="00543EEE"/>
    <w:rsid w:val="005442F1"/>
    <w:rsid w:val="005448C3"/>
    <w:rsid w:val="00544ABA"/>
    <w:rsid w:val="00544B73"/>
    <w:rsid w:val="00544E14"/>
    <w:rsid w:val="00544E8A"/>
    <w:rsid w:val="00544FEC"/>
    <w:rsid w:val="00545234"/>
    <w:rsid w:val="005456C4"/>
    <w:rsid w:val="005456F7"/>
    <w:rsid w:val="00545856"/>
    <w:rsid w:val="0054593A"/>
    <w:rsid w:val="00545F9E"/>
    <w:rsid w:val="0054622E"/>
    <w:rsid w:val="005467FB"/>
    <w:rsid w:val="00546A0E"/>
    <w:rsid w:val="00546A44"/>
    <w:rsid w:val="00546A61"/>
    <w:rsid w:val="00546AE9"/>
    <w:rsid w:val="0054701D"/>
    <w:rsid w:val="005474ED"/>
    <w:rsid w:val="005475E0"/>
    <w:rsid w:val="00547720"/>
    <w:rsid w:val="005478B0"/>
    <w:rsid w:val="00547989"/>
    <w:rsid w:val="00547BA6"/>
    <w:rsid w:val="00547E3B"/>
    <w:rsid w:val="005508DB"/>
    <w:rsid w:val="00550E0E"/>
    <w:rsid w:val="00550E68"/>
    <w:rsid w:val="00551320"/>
    <w:rsid w:val="005513DF"/>
    <w:rsid w:val="00551402"/>
    <w:rsid w:val="005514BF"/>
    <w:rsid w:val="0055163C"/>
    <w:rsid w:val="005518A4"/>
    <w:rsid w:val="0055191F"/>
    <w:rsid w:val="00552768"/>
    <w:rsid w:val="00552935"/>
    <w:rsid w:val="005530A0"/>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59F"/>
    <w:rsid w:val="00567A9F"/>
    <w:rsid w:val="00567B4B"/>
    <w:rsid w:val="00570032"/>
    <w:rsid w:val="005700FE"/>
    <w:rsid w:val="005704AC"/>
    <w:rsid w:val="005706BA"/>
    <w:rsid w:val="00570CF6"/>
    <w:rsid w:val="00570D0E"/>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BF"/>
    <w:rsid w:val="00574CD4"/>
    <w:rsid w:val="00574CD7"/>
    <w:rsid w:val="00574F3F"/>
    <w:rsid w:val="0057511D"/>
    <w:rsid w:val="0057515F"/>
    <w:rsid w:val="00575332"/>
    <w:rsid w:val="00575589"/>
    <w:rsid w:val="0057562C"/>
    <w:rsid w:val="00575653"/>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64"/>
    <w:rsid w:val="005A7F7B"/>
    <w:rsid w:val="005B0542"/>
    <w:rsid w:val="005B0A1E"/>
    <w:rsid w:val="005B0E64"/>
    <w:rsid w:val="005B0F40"/>
    <w:rsid w:val="005B1267"/>
    <w:rsid w:val="005B15F2"/>
    <w:rsid w:val="005B200C"/>
    <w:rsid w:val="005B21D7"/>
    <w:rsid w:val="005B2225"/>
    <w:rsid w:val="005B2738"/>
    <w:rsid w:val="005B274D"/>
    <w:rsid w:val="005B2799"/>
    <w:rsid w:val="005B2839"/>
    <w:rsid w:val="005B2B77"/>
    <w:rsid w:val="005B31DA"/>
    <w:rsid w:val="005B36E9"/>
    <w:rsid w:val="005B3D4A"/>
    <w:rsid w:val="005B3E28"/>
    <w:rsid w:val="005B45C7"/>
    <w:rsid w:val="005B4830"/>
    <w:rsid w:val="005B48FF"/>
    <w:rsid w:val="005B4D87"/>
    <w:rsid w:val="005B532C"/>
    <w:rsid w:val="005B594A"/>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171"/>
    <w:rsid w:val="005C2700"/>
    <w:rsid w:val="005C28FA"/>
    <w:rsid w:val="005C29ED"/>
    <w:rsid w:val="005C2BF5"/>
    <w:rsid w:val="005C3616"/>
    <w:rsid w:val="005C38F1"/>
    <w:rsid w:val="005C3C1B"/>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4A8"/>
    <w:rsid w:val="005D2793"/>
    <w:rsid w:val="005D2BDE"/>
    <w:rsid w:val="005D30C7"/>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D7FAF"/>
    <w:rsid w:val="005E096B"/>
    <w:rsid w:val="005E104E"/>
    <w:rsid w:val="005E18C1"/>
    <w:rsid w:val="005E19DC"/>
    <w:rsid w:val="005E1B77"/>
    <w:rsid w:val="005E1E91"/>
    <w:rsid w:val="005E20A8"/>
    <w:rsid w:val="005E234A"/>
    <w:rsid w:val="005E2371"/>
    <w:rsid w:val="005E265F"/>
    <w:rsid w:val="005E3256"/>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1D7"/>
    <w:rsid w:val="00611242"/>
    <w:rsid w:val="00611A9F"/>
    <w:rsid w:val="00611F8D"/>
    <w:rsid w:val="006120D4"/>
    <w:rsid w:val="0061234C"/>
    <w:rsid w:val="0061243C"/>
    <w:rsid w:val="006129DD"/>
    <w:rsid w:val="006130F7"/>
    <w:rsid w:val="006138B2"/>
    <w:rsid w:val="00613AF8"/>
    <w:rsid w:val="00613C73"/>
    <w:rsid w:val="00613D8E"/>
    <w:rsid w:val="00613F60"/>
    <w:rsid w:val="00613FF3"/>
    <w:rsid w:val="006142E0"/>
    <w:rsid w:val="00614593"/>
    <w:rsid w:val="00615093"/>
    <w:rsid w:val="0061511F"/>
    <w:rsid w:val="0061531B"/>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151"/>
    <w:rsid w:val="006234C4"/>
    <w:rsid w:val="006237F4"/>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2E63"/>
    <w:rsid w:val="006532A4"/>
    <w:rsid w:val="006533C3"/>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00A"/>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43A"/>
    <w:rsid w:val="00693A28"/>
    <w:rsid w:val="00693E1F"/>
    <w:rsid w:val="00693ECB"/>
    <w:rsid w:val="00694266"/>
    <w:rsid w:val="006942B9"/>
    <w:rsid w:val="006943B2"/>
    <w:rsid w:val="00694797"/>
    <w:rsid w:val="0069497F"/>
    <w:rsid w:val="00695887"/>
    <w:rsid w:val="00695E24"/>
    <w:rsid w:val="006966C3"/>
    <w:rsid w:val="00696A3B"/>
    <w:rsid w:val="00696B16"/>
    <w:rsid w:val="00696C5C"/>
    <w:rsid w:val="00696C9A"/>
    <w:rsid w:val="006970D4"/>
    <w:rsid w:val="00697733"/>
    <w:rsid w:val="00697980"/>
    <w:rsid w:val="00697B84"/>
    <w:rsid w:val="00697FC9"/>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CB4"/>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1"/>
    <w:rsid w:val="006D4E8B"/>
    <w:rsid w:val="006D4E9C"/>
    <w:rsid w:val="006D522D"/>
    <w:rsid w:val="006D5854"/>
    <w:rsid w:val="006D598F"/>
    <w:rsid w:val="006D5AB8"/>
    <w:rsid w:val="006D5E27"/>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6FA0"/>
    <w:rsid w:val="006E72E7"/>
    <w:rsid w:val="006E799D"/>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D80"/>
    <w:rsid w:val="006F1EB7"/>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82"/>
    <w:rsid w:val="006F5B5F"/>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BC"/>
    <w:rsid w:val="00711AC7"/>
    <w:rsid w:val="007126A9"/>
    <w:rsid w:val="007126AC"/>
    <w:rsid w:val="00712701"/>
    <w:rsid w:val="00712B8D"/>
    <w:rsid w:val="00712C42"/>
    <w:rsid w:val="007131DC"/>
    <w:rsid w:val="007133CE"/>
    <w:rsid w:val="007134DE"/>
    <w:rsid w:val="00713722"/>
    <w:rsid w:val="0071395D"/>
    <w:rsid w:val="00713DE4"/>
    <w:rsid w:val="00713E3C"/>
    <w:rsid w:val="00714471"/>
    <w:rsid w:val="0071468F"/>
    <w:rsid w:val="00714C47"/>
    <w:rsid w:val="007159E8"/>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CBD"/>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3B2"/>
    <w:rsid w:val="0074360F"/>
    <w:rsid w:val="00743818"/>
    <w:rsid w:val="007439A4"/>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624"/>
    <w:rsid w:val="00763799"/>
    <w:rsid w:val="00763B4B"/>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518"/>
    <w:rsid w:val="007A06FC"/>
    <w:rsid w:val="007A0965"/>
    <w:rsid w:val="007A0BC2"/>
    <w:rsid w:val="007A0C54"/>
    <w:rsid w:val="007A0CC6"/>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E48"/>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E21"/>
    <w:rsid w:val="00804E67"/>
    <w:rsid w:val="00805092"/>
    <w:rsid w:val="00805239"/>
    <w:rsid w:val="00805CC4"/>
    <w:rsid w:val="00806179"/>
    <w:rsid w:val="00806377"/>
    <w:rsid w:val="008069BE"/>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53"/>
    <w:rsid w:val="008140A3"/>
    <w:rsid w:val="008141FF"/>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28E"/>
    <w:rsid w:val="008313D9"/>
    <w:rsid w:val="00831555"/>
    <w:rsid w:val="008319F4"/>
    <w:rsid w:val="00831F52"/>
    <w:rsid w:val="00832154"/>
    <w:rsid w:val="00832256"/>
    <w:rsid w:val="00832299"/>
    <w:rsid w:val="00832DEA"/>
    <w:rsid w:val="00832E23"/>
    <w:rsid w:val="00832F5C"/>
    <w:rsid w:val="00832FD0"/>
    <w:rsid w:val="00833C32"/>
    <w:rsid w:val="00833C56"/>
    <w:rsid w:val="00833E09"/>
    <w:rsid w:val="008344D0"/>
    <w:rsid w:val="008349FA"/>
    <w:rsid w:val="00834BD2"/>
    <w:rsid w:val="00835410"/>
    <w:rsid w:val="00835553"/>
    <w:rsid w:val="008356DE"/>
    <w:rsid w:val="008359E0"/>
    <w:rsid w:val="00835FE5"/>
    <w:rsid w:val="00836028"/>
    <w:rsid w:val="00836A96"/>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55"/>
    <w:rsid w:val="00853744"/>
    <w:rsid w:val="00853746"/>
    <w:rsid w:val="008543F9"/>
    <w:rsid w:val="0085455F"/>
    <w:rsid w:val="00854876"/>
    <w:rsid w:val="00854940"/>
    <w:rsid w:val="00854CAB"/>
    <w:rsid w:val="00854E5E"/>
    <w:rsid w:val="00855914"/>
    <w:rsid w:val="00855CAD"/>
    <w:rsid w:val="00855CDE"/>
    <w:rsid w:val="0085619F"/>
    <w:rsid w:val="00856301"/>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434E"/>
    <w:rsid w:val="008643BA"/>
    <w:rsid w:val="00864440"/>
    <w:rsid w:val="00864D76"/>
    <w:rsid w:val="00864E15"/>
    <w:rsid w:val="008650FC"/>
    <w:rsid w:val="0086512A"/>
    <w:rsid w:val="0086576E"/>
    <w:rsid w:val="008659D8"/>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6E87"/>
    <w:rsid w:val="008778F9"/>
    <w:rsid w:val="0088090C"/>
    <w:rsid w:val="00880A29"/>
    <w:rsid w:val="00880F30"/>
    <w:rsid w:val="00881099"/>
    <w:rsid w:val="0088189B"/>
    <w:rsid w:val="008823E2"/>
    <w:rsid w:val="008823FD"/>
    <w:rsid w:val="0088276C"/>
    <w:rsid w:val="00882A77"/>
    <w:rsid w:val="00882C18"/>
    <w:rsid w:val="008833E8"/>
    <w:rsid w:val="008838D5"/>
    <w:rsid w:val="00883DAB"/>
    <w:rsid w:val="00883E9E"/>
    <w:rsid w:val="00883F6D"/>
    <w:rsid w:val="00884268"/>
    <w:rsid w:val="00884B2C"/>
    <w:rsid w:val="00884B5E"/>
    <w:rsid w:val="00885DE0"/>
    <w:rsid w:val="008860AB"/>
    <w:rsid w:val="008861F4"/>
    <w:rsid w:val="008862F6"/>
    <w:rsid w:val="0088630B"/>
    <w:rsid w:val="0088678B"/>
    <w:rsid w:val="00886A0C"/>
    <w:rsid w:val="00886C71"/>
    <w:rsid w:val="00886FA8"/>
    <w:rsid w:val="00887472"/>
    <w:rsid w:val="0088784C"/>
    <w:rsid w:val="00887B48"/>
    <w:rsid w:val="00887D1F"/>
    <w:rsid w:val="0089047B"/>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EFF"/>
    <w:rsid w:val="00896322"/>
    <w:rsid w:val="00896735"/>
    <w:rsid w:val="00896A97"/>
    <w:rsid w:val="00896C81"/>
    <w:rsid w:val="00896D83"/>
    <w:rsid w:val="008970BF"/>
    <w:rsid w:val="00897556"/>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558"/>
    <w:rsid w:val="008B49B1"/>
    <w:rsid w:val="008B5299"/>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5034"/>
    <w:rsid w:val="008E54B9"/>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0A4"/>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4F1"/>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782"/>
    <w:rsid w:val="00941AC1"/>
    <w:rsid w:val="00941F7C"/>
    <w:rsid w:val="0094205F"/>
    <w:rsid w:val="009424BE"/>
    <w:rsid w:val="00942C80"/>
    <w:rsid w:val="00943197"/>
    <w:rsid w:val="009433D7"/>
    <w:rsid w:val="00943510"/>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24E"/>
    <w:rsid w:val="0094795E"/>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5C55"/>
    <w:rsid w:val="00956A7B"/>
    <w:rsid w:val="00956ABD"/>
    <w:rsid w:val="00956AC2"/>
    <w:rsid w:val="00956ADA"/>
    <w:rsid w:val="00956E3E"/>
    <w:rsid w:val="00956F1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9"/>
    <w:rsid w:val="009631FE"/>
    <w:rsid w:val="00963639"/>
    <w:rsid w:val="0096450F"/>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2423"/>
    <w:rsid w:val="0097249F"/>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06"/>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14"/>
    <w:rsid w:val="009868A1"/>
    <w:rsid w:val="0098693D"/>
    <w:rsid w:val="00986E7F"/>
    <w:rsid w:val="00987536"/>
    <w:rsid w:val="009878B0"/>
    <w:rsid w:val="00987A64"/>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15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AFD"/>
    <w:rsid w:val="009B506B"/>
    <w:rsid w:val="009B50FC"/>
    <w:rsid w:val="009B5530"/>
    <w:rsid w:val="009B562E"/>
    <w:rsid w:val="009B57B6"/>
    <w:rsid w:val="009B57EF"/>
    <w:rsid w:val="009B5828"/>
    <w:rsid w:val="009B5B85"/>
    <w:rsid w:val="009B5BA7"/>
    <w:rsid w:val="009B689D"/>
    <w:rsid w:val="009B7204"/>
    <w:rsid w:val="009B7937"/>
    <w:rsid w:val="009B7B5F"/>
    <w:rsid w:val="009B7DA4"/>
    <w:rsid w:val="009C0074"/>
    <w:rsid w:val="009C00C7"/>
    <w:rsid w:val="009C0564"/>
    <w:rsid w:val="009C0ACC"/>
    <w:rsid w:val="009C1399"/>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BC2"/>
    <w:rsid w:val="009C4D22"/>
    <w:rsid w:val="009C4E26"/>
    <w:rsid w:val="009C534D"/>
    <w:rsid w:val="009C55A9"/>
    <w:rsid w:val="009C5CCA"/>
    <w:rsid w:val="009C5DE1"/>
    <w:rsid w:val="009C62CC"/>
    <w:rsid w:val="009C62DA"/>
    <w:rsid w:val="009C6D03"/>
    <w:rsid w:val="009C6F8D"/>
    <w:rsid w:val="009C7320"/>
    <w:rsid w:val="009C734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3468"/>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D9D"/>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874"/>
    <w:rsid w:val="009F7E9D"/>
    <w:rsid w:val="00A003C2"/>
    <w:rsid w:val="00A005B0"/>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85A"/>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98C"/>
    <w:rsid w:val="00A179FF"/>
    <w:rsid w:val="00A17F17"/>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0D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9AF"/>
    <w:rsid w:val="00A46BF1"/>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6EBE"/>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856"/>
    <w:rsid w:val="00A678E2"/>
    <w:rsid w:val="00A67B39"/>
    <w:rsid w:val="00A67C8B"/>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D0D"/>
    <w:rsid w:val="00A74A92"/>
    <w:rsid w:val="00A74BF9"/>
    <w:rsid w:val="00A75399"/>
    <w:rsid w:val="00A75CC1"/>
    <w:rsid w:val="00A75E88"/>
    <w:rsid w:val="00A7664A"/>
    <w:rsid w:val="00A76AA9"/>
    <w:rsid w:val="00A76AF7"/>
    <w:rsid w:val="00A77C58"/>
    <w:rsid w:val="00A8056E"/>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B97"/>
    <w:rsid w:val="00A90DE9"/>
    <w:rsid w:val="00A90E72"/>
    <w:rsid w:val="00A910F9"/>
    <w:rsid w:val="00A915B9"/>
    <w:rsid w:val="00A91CCF"/>
    <w:rsid w:val="00A91DC1"/>
    <w:rsid w:val="00A9227F"/>
    <w:rsid w:val="00A922A2"/>
    <w:rsid w:val="00A92A57"/>
    <w:rsid w:val="00A9327B"/>
    <w:rsid w:val="00A9380A"/>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7AA"/>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06"/>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6A99"/>
    <w:rsid w:val="00AA6C49"/>
    <w:rsid w:val="00AA74AC"/>
    <w:rsid w:val="00AA76F0"/>
    <w:rsid w:val="00AA7AB8"/>
    <w:rsid w:val="00AA7CCD"/>
    <w:rsid w:val="00AA7CED"/>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FCB"/>
    <w:rsid w:val="00AC006D"/>
    <w:rsid w:val="00AC0095"/>
    <w:rsid w:val="00AC068F"/>
    <w:rsid w:val="00AC0705"/>
    <w:rsid w:val="00AC088D"/>
    <w:rsid w:val="00AC0F3F"/>
    <w:rsid w:val="00AC109B"/>
    <w:rsid w:val="00AC1184"/>
    <w:rsid w:val="00AC12BC"/>
    <w:rsid w:val="00AC1809"/>
    <w:rsid w:val="00AC194E"/>
    <w:rsid w:val="00AC22DB"/>
    <w:rsid w:val="00AC22FA"/>
    <w:rsid w:val="00AC241B"/>
    <w:rsid w:val="00AC268E"/>
    <w:rsid w:val="00AC2EC3"/>
    <w:rsid w:val="00AC32FC"/>
    <w:rsid w:val="00AC3E0A"/>
    <w:rsid w:val="00AC46F5"/>
    <w:rsid w:val="00AC4903"/>
    <w:rsid w:val="00AC4C8D"/>
    <w:rsid w:val="00AC4D5C"/>
    <w:rsid w:val="00AC5243"/>
    <w:rsid w:val="00AC5548"/>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0"/>
    <w:rsid w:val="00AD31A3"/>
    <w:rsid w:val="00AD374B"/>
    <w:rsid w:val="00AD38AF"/>
    <w:rsid w:val="00AD3976"/>
    <w:rsid w:val="00AD3F50"/>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1A7A"/>
    <w:rsid w:val="00AE22F2"/>
    <w:rsid w:val="00AE24BF"/>
    <w:rsid w:val="00AE2557"/>
    <w:rsid w:val="00AE29FC"/>
    <w:rsid w:val="00AE2F3F"/>
    <w:rsid w:val="00AE303D"/>
    <w:rsid w:val="00AE324B"/>
    <w:rsid w:val="00AE328B"/>
    <w:rsid w:val="00AE39F7"/>
    <w:rsid w:val="00AE3A70"/>
    <w:rsid w:val="00AE3A78"/>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0E"/>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15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5B6"/>
    <w:rsid w:val="00B378CF"/>
    <w:rsid w:val="00B37A60"/>
    <w:rsid w:val="00B37D97"/>
    <w:rsid w:val="00B40594"/>
    <w:rsid w:val="00B40707"/>
    <w:rsid w:val="00B4077E"/>
    <w:rsid w:val="00B409EB"/>
    <w:rsid w:val="00B40C91"/>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13C"/>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863"/>
    <w:rsid w:val="00B779C5"/>
    <w:rsid w:val="00B779CD"/>
    <w:rsid w:val="00B8014F"/>
    <w:rsid w:val="00B8029E"/>
    <w:rsid w:val="00B804E1"/>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67F"/>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4DD"/>
    <w:rsid w:val="00B95618"/>
    <w:rsid w:val="00B956F8"/>
    <w:rsid w:val="00B957FE"/>
    <w:rsid w:val="00B9583C"/>
    <w:rsid w:val="00B95B6A"/>
    <w:rsid w:val="00B95F02"/>
    <w:rsid w:val="00B962A6"/>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6B9"/>
    <w:rsid w:val="00BC67CB"/>
    <w:rsid w:val="00BC6A5F"/>
    <w:rsid w:val="00BC6FD6"/>
    <w:rsid w:val="00BC7284"/>
    <w:rsid w:val="00BC7C94"/>
    <w:rsid w:val="00BC7FB6"/>
    <w:rsid w:val="00BD008E"/>
    <w:rsid w:val="00BD01E1"/>
    <w:rsid w:val="00BD0582"/>
    <w:rsid w:val="00BD09B1"/>
    <w:rsid w:val="00BD12B3"/>
    <w:rsid w:val="00BD13B2"/>
    <w:rsid w:val="00BD16F6"/>
    <w:rsid w:val="00BD1781"/>
    <w:rsid w:val="00BD17CD"/>
    <w:rsid w:val="00BD2058"/>
    <w:rsid w:val="00BD2205"/>
    <w:rsid w:val="00BD25DD"/>
    <w:rsid w:val="00BD28F1"/>
    <w:rsid w:val="00BD2AD9"/>
    <w:rsid w:val="00BD2B45"/>
    <w:rsid w:val="00BD2F3B"/>
    <w:rsid w:val="00BD3297"/>
    <w:rsid w:val="00BD3372"/>
    <w:rsid w:val="00BD3430"/>
    <w:rsid w:val="00BD3F4B"/>
    <w:rsid w:val="00BD484F"/>
    <w:rsid w:val="00BD4FC8"/>
    <w:rsid w:val="00BD50AA"/>
    <w:rsid w:val="00BD5135"/>
    <w:rsid w:val="00BD5451"/>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9B1"/>
    <w:rsid w:val="00BF4C30"/>
    <w:rsid w:val="00BF512A"/>
    <w:rsid w:val="00BF5285"/>
    <w:rsid w:val="00BF532A"/>
    <w:rsid w:val="00BF5552"/>
    <w:rsid w:val="00BF5EAE"/>
    <w:rsid w:val="00BF60E2"/>
    <w:rsid w:val="00BF616A"/>
    <w:rsid w:val="00BF66A8"/>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70"/>
    <w:rsid w:val="00C03EE8"/>
    <w:rsid w:val="00C041AF"/>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323"/>
    <w:rsid w:val="00C22507"/>
    <w:rsid w:val="00C22859"/>
    <w:rsid w:val="00C22F92"/>
    <w:rsid w:val="00C230A1"/>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30976"/>
    <w:rsid w:val="00C30EB8"/>
    <w:rsid w:val="00C30FF6"/>
    <w:rsid w:val="00C313B2"/>
    <w:rsid w:val="00C31934"/>
    <w:rsid w:val="00C319AD"/>
    <w:rsid w:val="00C31F04"/>
    <w:rsid w:val="00C325F0"/>
    <w:rsid w:val="00C32B82"/>
    <w:rsid w:val="00C32CE6"/>
    <w:rsid w:val="00C33691"/>
    <w:rsid w:val="00C33DE7"/>
    <w:rsid w:val="00C3400F"/>
    <w:rsid w:val="00C3426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332"/>
    <w:rsid w:val="00C6695C"/>
    <w:rsid w:val="00C66977"/>
    <w:rsid w:val="00C66A04"/>
    <w:rsid w:val="00C66B6E"/>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77D10"/>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2FF7"/>
    <w:rsid w:val="00C931E8"/>
    <w:rsid w:val="00C933C8"/>
    <w:rsid w:val="00C93479"/>
    <w:rsid w:val="00C9356F"/>
    <w:rsid w:val="00C9369D"/>
    <w:rsid w:val="00C93A5C"/>
    <w:rsid w:val="00C93A7C"/>
    <w:rsid w:val="00C94235"/>
    <w:rsid w:val="00C944FA"/>
    <w:rsid w:val="00C94509"/>
    <w:rsid w:val="00C948EA"/>
    <w:rsid w:val="00C9560D"/>
    <w:rsid w:val="00C95854"/>
    <w:rsid w:val="00C958D6"/>
    <w:rsid w:val="00C95D41"/>
    <w:rsid w:val="00C95EFF"/>
    <w:rsid w:val="00C96106"/>
    <w:rsid w:val="00C96289"/>
    <w:rsid w:val="00C9659C"/>
    <w:rsid w:val="00C968C0"/>
    <w:rsid w:val="00C96B73"/>
    <w:rsid w:val="00C96E61"/>
    <w:rsid w:val="00C96E6F"/>
    <w:rsid w:val="00C96F23"/>
    <w:rsid w:val="00C973A4"/>
    <w:rsid w:val="00C973C1"/>
    <w:rsid w:val="00C97872"/>
    <w:rsid w:val="00C978D0"/>
    <w:rsid w:val="00C978E8"/>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21F0"/>
    <w:rsid w:val="00CB22B2"/>
    <w:rsid w:val="00CB22BD"/>
    <w:rsid w:val="00CB26EC"/>
    <w:rsid w:val="00CB2D2A"/>
    <w:rsid w:val="00CB2FFA"/>
    <w:rsid w:val="00CB348C"/>
    <w:rsid w:val="00CB39A5"/>
    <w:rsid w:val="00CB3ED9"/>
    <w:rsid w:val="00CB3EF7"/>
    <w:rsid w:val="00CB4695"/>
    <w:rsid w:val="00CB4729"/>
    <w:rsid w:val="00CB4A33"/>
    <w:rsid w:val="00CB4B3E"/>
    <w:rsid w:val="00CB4F35"/>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548"/>
    <w:rsid w:val="00CD368D"/>
    <w:rsid w:val="00CD3784"/>
    <w:rsid w:val="00CD3AE3"/>
    <w:rsid w:val="00CD3F17"/>
    <w:rsid w:val="00CD43D0"/>
    <w:rsid w:val="00CD441B"/>
    <w:rsid w:val="00CD442B"/>
    <w:rsid w:val="00CD461B"/>
    <w:rsid w:val="00CD4A58"/>
    <w:rsid w:val="00CD4DF0"/>
    <w:rsid w:val="00CD5512"/>
    <w:rsid w:val="00CD6E3D"/>
    <w:rsid w:val="00CD71AB"/>
    <w:rsid w:val="00CD746A"/>
    <w:rsid w:val="00CD7567"/>
    <w:rsid w:val="00CD77F2"/>
    <w:rsid w:val="00CD799A"/>
    <w:rsid w:val="00CD7FD2"/>
    <w:rsid w:val="00CE0109"/>
    <w:rsid w:val="00CE09ED"/>
    <w:rsid w:val="00CE0A18"/>
    <w:rsid w:val="00CE0C0D"/>
    <w:rsid w:val="00CE1152"/>
    <w:rsid w:val="00CE1377"/>
    <w:rsid w:val="00CE1659"/>
    <w:rsid w:val="00CE198D"/>
    <w:rsid w:val="00CE1A12"/>
    <w:rsid w:val="00CE1BB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EB4"/>
    <w:rsid w:val="00CF353B"/>
    <w:rsid w:val="00CF3577"/>
    <w:rsid w:val="00CF3789"/>
    <w:rsid w:val="00CF4247"/>
    <w:rsid w:val="00CF44CE"/>
    <w:rsid w:val="00CF4AA6"/>
    <w:rsid w:val="00CF4B5B"/>
    <w:rsid w:val="00CF4ED7"/>
    <w:rsid w:val="00CF5263"/>
    <w:rsid w:val="00CF5341"/>
    <w:rsid w:val="00CF579A"/>
    <w:rsid w:val="00CF60B5"/>
    <w:rsid w:val="00CF6265"/>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848"/>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276"/>
    <w:rsid w:val="00D105DA"/>
    <w:rsid w:val="00D107C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8AE"/>
    <w:rsid w:val="00D319AD"/>
    <w:rsid w:val="00D31A02"/>
    <w:rsid w:val="00D31A68"/>
    <w:rsid w:val="00D31BD4"/>
    <w:rsid w:val="00D31C2D"/>
    <w:rsid w:val="00D32051"/>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FD"/>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BF7"/>
    <w:rsid w:val="00DB6D4E"/>
    <w:rsid w:val="00DB6F41"/>
    <w:rsid w:val="00DB701B"/>
    <w:rsid w:val="00DB76E3"/>
    <w:rsid w:val="00DB7FD6"/>
    <w:rsid w:val="00DC1327"/>
    <w:rsid w:val="00DC1350"/>
    <w:rsid w:val="00DC16BC"/>
    <w:rsid w:val="00DC2406"/>
    <w:rsid w:val="00DC2474"/>
    <w:rsid w:val="00DC2555"/>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672"/>
    <w:rsid w:val="00DC58CF"/>
    <w:rsid w:val="00DC60A2"/>
    <w:rsid w:val="00DC6197"/>
    <w:rsid w:val="00DC6304"/>
    <w:rsid w:val="00DC631F"/>
    <w:rsid w:val="00DC6600"/>
    <w:rsid w:val="00DC67BD"/>
    <w:rsid w:val="00DC6924"/>
    <w:rsid w:val="00DC6C23"/>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DC7"/>
    <w:rsid w:val="00DD500A"/>
    <w:rsid w:val="00DD50D3"/>
    <w:rsid w:val="00DD519C"/>
    <w:rsid w:val="00DD53FA"/>
    <w:rsid w:val="00DD5C88"/>
    <w:rsid w:val="00DD5F09"/>
    <w:rsid w:val="00DD5F42"/>
    <w:rsid w:val="00DD617B"/>
    <w:rsid w:val="00DD6A37"/>
    <w:rsid w:val="00DD70EC"/>
    <w:rsid w:val="00DD7261"/>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4455"/>
    <w:rsid w:val="00DF4572"/>
    <w:rsid w:val="00DF4640"/>
    <w:rsid w:val="00DF4658"/>
    <w:rsid w:val="00DF4999"/>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388"/>
    <w:rsid w:val="00E11654"/>
    <w:rsid w:val="00E12CBA"/>
    <w:rsid w:val="00E13A42"/>
    <w:rsid w:val="00E14028"/>
    <w:rsid w:val="00E14226"/>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FB7"/>
    <w:rsid w:val="00E2463F"/>
    <w:rsid w:val="00E24A27"/>
    <w:rsid w:val="00E24DE1"/>
    <w:rsid w:val="00E25626"/>
    <w:rsid w:val="00E25712"/>
    <w:rsid w:val="00E25911"/>
    <w:rsid w:val="00E25C31"/>
    <w:rsid w:val="00E25CFA"/>
    <w:rsid w:val="00E25F89"/>
    <w:rsid w:val="00E26080"/>
    <w:rsid w:val="00E2651E"/>
    <w:rsid w:val="00E26597"/>
    <w:rsid w:val="00E273CB"/>
    <w:rsid w:val="00E2745B"/>
    <w:rsid w:val="00E27F60"/>
    <w:rsid w:val="00E27FA7"/>
    <w:rsid w:val="00E30022"/>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4EA1"/>
    <w:rsid w:val="00E450ED"/>
    <w:rsid w:val="00E45289"/>
    <w:rsid w:val="00E45403"/>
    <w:rsid w:val="00E4556C"/>
    <w:rsid w:val="00E45815"/>
    <w:rsid w:val="00E45AB2"/>
    <w:rsid w:val="00E45C47"/>
    <w:rsid w:val="00E4615D"/>
    <w:rsid w:val="00E46CD8"/>
    <w:rsid w:val="00E46E97"/>
    <w:rsid w:val="00E47766"/>
    <w:rsid w:val="00E4791B"/>
    <w:rsid w:val="00E47A1C"/>
    <w:rsid w:val="00E47E31"/>
    <w:rsid w:val="00E500FB"/>
    <w:rsid w:val="00E501DD"/>
    <w:rsid w:val="00E504BB"/>
    <w:rsid w:val="00E505DB"/>
    <w:rsid w:val="00E50A85"/>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B3"/>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BC7"/>
    <w:rsid w:val="00E70F9A"/>
    <w:rsid w:val="00E70FBC"/>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A2D"/>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77"/>
    <w:rsid w:val="00E91B1A"/>
    <w:rsid w:val="00E91B79"/>
    <w:rsid w:val="00E91C9B"/>
    <w:rsid w:val="00E91F04"/>
    <w:rsid w:val="00E91F35"/>
    <w:rsid w:val="00E92AC2"/>
    <w:rsid w:val="00E93043"/>
    <w:rsid w:val="00E9312E"/>
    <w:rsid w:val="00E931F8"/>
    <w:rsid w:val="00E9381A"/>
    <w:rsid w:val="00E93C5B"/>
    <w:rsid w:val="00E940E6"/>
    <w:rsid w:val="00E9431E"/>
    <w:rsid w:val="00E94557"/>
    <w:rsid w:val="00E947A6"/>
    <w:rsid w:val="00E94BFA"/>
    <w:rsid w:val="00E951F8"/>
    <w:rsid w:val="00E957E3"/>
    <w:rsid w:val="00E95AD2"/>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B53"/>
    <w:rsid w:val="00EA6E19"/>
    <w:rsid w:val="00EA73FC"/>
    <w:rsid w:val="00EA7500"/>
    <w:rsid w:val="00EA756B"/>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819"/>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DF4"/>
    <w:rsid w:val="00EC100B"/>
    <w:rsid w:val="00EC12A2"/>
    <w:rsid w:val="00EC1837"/>
    <w:rsid w:val="00EC1902"/>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BC3"/>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A52"/>
    <w:rsid w:val="00ED0D5D"/>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8DD"/>
    <w:rsid w:val="00EF2E01"/>
    <w:rsid w:val="00EF30A3"/>
    <w:rsid w:val="00EF3107"/>
    <w:rsid w:val="00EF3DFA"/>
    <w:rsid w:val="00EF3E91"/>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78B"/>
    <w:rsid w:val="00F07DE6"/>
    <w:rsid w:val="00F10377"/>
    <w:rsid w:val="00F10525"/>
    <w:rsid w:val="00F1056C"/>
    <w:rsid w:val="00F107F1"/>
    <w:rsid w:val="00F1093F"/>
    <w:rsid w:val="00F10E29"/>
    <w:rsid w:val="00F10FC1"/>
    <w:rsid w:val="00F110B9"/>
    <w:rsid w:val="00F112FD"/>
    <w:rsid w:val="00F11874"/>
    <w:rsid w:val="00F11A99"/>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583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06AE"/>
    <w:rsid w:val="00F41767"/>
    <w:rsid w:val="00F419C5"/>
    <w:rsid w:val="00F41B6A"/>
    <w:rsid w:val="00F41BAC"/>
    <w:rsid w:val="00F41E74"/>
    <w:rsid w:val="00F41F05"/>
    <w:rsid w:val="00F41FD2"/>
    <w:rsid w:val="00F420CA"/>
    <w:rsid w:val="00F420CB"/>
    <w:rsid w:val="00F42F0E"/>
    <w:rsid w:val="00F42F72"/>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860"/>
    <w:rsid w:val="00F57D76"/>
    <w:rsid w:val="00F57FEC"/>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36"/>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3D39"/>
    <w:rsid w:val="00F741F0"/>
    <w:rsid w:val="00F74363"/>
    <w:rsid w:val="00F744B1"/>
    <w:rsid w:val="00F74652"/>
    <w:rsid w:val="00F74D34"/>
    <w:rsid w:val="00F74FFB"/>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E"/>
    <w:rsid w:val="00F80399"/>
    <w:rsid w:val="00F80400"/>
    <w:rsid w:val="00F807E7"/>
    <w:rsid w:val="00F80A04"/>
    <w:rsid w:val="00F80EB3"/>
    <w:rsid w:val="00F80F93"/>
    <w:rsid w:val="00F812C8"/>
    <w:rsid w:val="00F8132D"/>
    <w:rsid w:val="00F814A5"/>
    <w:rsid w:val="00F818AE"/>
    <w:rsid w:val="00F81B40"/>
    <w:rsid w:val="00F81D52"/>
    <w:rsid w:val="00F81F9E"/>
    <w:rsid w:val="00F820C4"/>
    <w:rsid w:val="00F82135"/>
    <w:rsid w:val="00F82775"/>
    <w:rsid w:val="00F82A0B"/>
    <w:rsid w:val="00F82D94"/>
    <w:rsid w:val="00F82EE9"/>
    <w:rsid w:val="00F83251"/>
    <w:rsid w:val="00F83313"/>
    <w:rsid w:val="00F83350"/>
    <w:rsid w:val="00F83829"/>
    <w:rsid w:val="00F83FEA"/>
    <w:rsid w:val="00F84069"/>
    <w:rsid w:val="00F8420D"/>
    <w:rsid w:val="00F843D7"/>
    <w:rsid w:val="00F844A0"/>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0D9"/>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940"/>
    <w:rsid w:val="00FB0D64"/>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B5"/>
    <w:rsid w:val="00FC33C6"/>
    <w:rsid w:val="00FC3C97"/>
    <w:rsid w:val="00FC3F09"/>
    <w:rsid w:val="00FC4729"/>
    <w:rsid w:val="00FC47B1"/>
    <w:rsid w:val="00FC4A8C"/>
    <w:rsid w:val="00FC4ABA"/>
    <w:rsid w:val="00FC4BA0"/>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6DC3"/>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663"/>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580"/>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0E5"/>
    <w:rsid w:val="00FF7512"/>
    <w:rsid w:val="00FF7563"/>
    <w:rsid w:val="00FF75CB"/>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qFormat/>
    <w:rPr>
      <w:sz w:val="16"/>
      <w:szCs w:val="16"/>
    </w:rPr>
  </w:style>
  <w:style w:type="character" w:styleId="aff0">
    <w:name w:val="footnote reference"/>
    <w:basedOn w:val="a1"/>
    <w:rPr>
      <w:vertAlign w:val="superscript"/>
    </w:rPr>
  </w:style>
  <w:style w:type="table" w:styleId="aff1">
    <w:name w:val="Table Grid"/>
    <w:basedOn w:val="a2"/>
    <w:uiPriority w:val="3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6F9A64-2BF1-4044-B6EA-642DB8231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2926</Words>
  <Characters>16681</Characters>
  <Application>Microsoft Office Word</Application>
  <DocSecurity>0</DocSecurity>
  <Lines>139</Lines>
  <Paragraphs>39</Paragraphs>
  <ScaleCrop>false</ScaleCrop>
  <Company>Spreadtrum Communications</Company>
  <LinksUpToDate>false</LinksUpToDate>
  <CharactersWithSpaces>19568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周化雨 (Huayu Zhou)</dc:creator>
  <cp:lastModifiedBy>Zhou, Huayu (周化雨)</cp:lastModifiedBy>
  <cp:revision>4</cp:revision>
  <cp:lastPrinted>2015-03-27T14:25:00Z</cp:lastPrinted>
  <dcterms:created xsi:type="dcterms:W3CDTF">2019-04-02T08:37:00Z</dcterms:created>
  <dcterms:modified xsi:type="dcterms:W3CDTF">2019-04-02T08:44:00Z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